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B7BE4" w14:textId="01B76110" w:rsidR="0038460B" w:rsidRDefault="0038460B" w:rsidP="009F7B25">
      <w:pPr>
        <w:pStyle w:val="Default"/>
        <w:rPr>
          <w:rFonts w:ascii="Arial" w:hAnsi="Arial" w:cs="Arial"/>
          <w:bCs/>
        </w:rPr>
      </w:pPr>
      <w:bookmarkStart w:id="0" w:name="_GoBack"/>
      <w:bookmarkEnd w:id="0"/>
      <w:r w:rsidRPr="0038460B">
        <w:rPr>
          <w:rFonts w:ascii="Arial" w:hAnsi="Arial" w:cs="Arial"/>
          <w:bCs/>
          <w:noProof/>
        </w:rPr>
        <w:drawing>
          <wp:inline distT="0" distB="0" distL="0" distR="0" wp14:anchorId="2C279E07" wp14:editId="0919B10F">
            <wp:extent cx="9972040" cy="7186025"/>
            <wp:effectExtent l="0" t="0" r="0" b="0"/>
            <wp:docPr id="4" name="Рисунок 4" descr="C:\Users\Кабинет Музыки\Documents\Scanned Documents\музыка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Музыки\Documents\Scanned Documents\музыка 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1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188FF" w14:textId="77777777" w:rsidR="00503CE8" w:rsidRDefault="00503CE8" w:rsidP="009F7B2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91154BD" w14:textId="77777777" w:rsidR="00EC6437" w:rsidRPr="00912081" w:rsidRDefault="00EC6437" w:rsidP="009F7B2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8EC8FAD" w14:textId="77777777" w:rsidR="00DF7963" w:rsidRPr="009F7B25" w:rsidRDefault="00B13290" w:rsidP="009F7B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Образовательная программа по музыке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 (приказ № 1897 от 17. 12. 10 МО РФ), </w:t>
      </w:r>
      <w:r w:rsidR="00233A9E" w:rsidRPr="009F7B25">
        <w:rPr>
          <w:rFonts w:ascii="Times New Roman" w:hAnsi="Times New Roman"/>
          <w:color w:val="000000"/>
          <w:sz w:val="24"/>
          <w:szCs w:val="24"/>
        </w:rPr>
        <w:t>с изменениями и дополнениями.</w:t>
      </w:r>
      <w:r w:rsidR="003D3149" w:rsidRPr="009F7B25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" w:name="_Hlk146223814"/>
      <w:r w:rsidRPr="009F7B25">
        <w:rPr>
          <w:rFonts w:ascii="Times New Roman" w:eastAsia="Calibri" w:hAnsi="Times New Roman"/>
          <w:sz w:val="24"/>
          <w:szCs w:val="24"/>
        </w:rPr>
        <w:t>Санитарно - эпидемиологических правил и нормативов СанПиН 2.4.2.2821 – 10. «Санитарно - эпидемиологические требования к условиям и организации обучения в общеобразовательных учреждениях»</w:t>
      </w:r>
      <w:bookmarkEnd w:id="1"/>
      <w:r w:rsidRPr="009F7B25">
        <w:rPr>
          <w:rFonts w:ascii="Times New Roman" w:eastAsia="Calibri" w:hAnsi="Times New Roman"/>
          <w:sz w:val="24"/>
          <w:szCs w:val="24"/>
        </w:rPr>
        <w:t>,  на основе авторской программы</w:t>
      </w:r>
      <w:r w:rsidR="00233A9E" w:rsidRPr="009F7B25">
        <w:rPr>
          <w:rFonts w:ascii="Times New Roman" w:eastAsia="Calibri" w:hAnsi="Times New Roman"/>
          <w:sz w:val="24"/>
          <w:szCs w:val="24"/>
        </w:rPr>
        <w:t xml:space="preserve"> </w:t>
      </w:r>
      <w:r w:rsidR="00233A9E" w:rsidRPr="009F7B25">
        <w:rPr>
          <w:rFonts w:ascii="Times New Roman" w:hAnsi="Times New Roman"/>
          <w:color w:val="000000"/>
          <w:sz w:val="24"/>
          <w:szCs w:val="24"/>
        </w:rPr>
        <w:t>- Сборник рабочих программ «Музыка» 5-8 классы Е.Д.Критская, Г.П.Сергеева. Москва «Просвещение» - 2017</w:t>
      </w:r>
      <w:r w:rsidR="00233A9E" w:rsidRPr="009F7B25">
        <w:rPr>
          <w:rFonts w:ascii="Times New Roman" w:eastAsia="Calibri" w:hAnsi="Times New Roman"/>
          <w:sz w:val="24"/>
          <w:szCs w:val="24"/>
        </w:rPr>
        <w:t xml:space="preserve">  </w:t>
      </w:r>
      <w:r w:rsidRPr="009F7B25">
        <w:rPr>
          <w:rFonts w:ascii="Times New Roman" w:eastAsia="Calibri" w:hAnsi="Times New Roman"/>
          <w:sz w:val="24"/>
          <w:szCs w:val="24"/>
        </w:rPr>
        <w:t xml:space="preserve"> </w:t>
      </w:r>
      <w:r w:rsidR="00DF7963" w:rsidRPr="009F7B25">
        <w:rPr>
          <w:rFonts w:ascii="Times New Roman" w:hAnsi="Times New Roman"/>
          <w:sz w:val="24"/>
          <w:szCs w:val="24"/>
        </w:rPr>
        <w:t xml:space="preserve">Согласно учебному плану предмет «Музыка» изучается в 5-8 классах по 1 часу в неделю, планирование составлено на 35 недель в год.  За 4 года на 140 часов. </w:t>
      </w:r>
    </w:p>
    <w:p w14:paraId="2650E8D2" w14:textId="77777777" w:rsidR="00DF7963" w:rsidRPr="009F7B25" w:rsidRDefault="00DF7963" w:rsidP="009F7B25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B9A9CF" w14:textId="4942A85C" w:rsidR="00F03AC6" w:rsidRPr="00F03AC6" w:rsidRDefault="00F03AC6" w:rsidP="00F03AC6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F03AC6">
        <w:rPr>
          <w:rFonts w:ascii="Times New Roman" w:eastAsia="Calibri" w:hAnsi="Times New Roman"/>
          <w:sz w:val="24"/>
          <w:szCs w:val="24"/>
          <w:lang w:eastAsia="zh-CN"/>
        </w:rPr>
        <w:t>Данная рабочая программа по музыке для 8 класс</w:t>
      </w:r>
      <w:r>
        <w:rPr>
          <w:rFonts w:ascii="Times New Roman" w:eastAsia="Calibri" w:hAnsi="Times New Roman"/>
          <w:sz w:val="24"/>
          <w:szCs w:val="24"/>
          <w:lang w:eastAsia="zh-CN"/>
        </w:rPr>
        <w:t>а</w:t>
      </w:r>
      <w:r w:rsidRPr="00F03AC6">
        <w:rPr>
          <w:rFonts w:ascii="Times New Roman" w:eastAsia="Calibri" w:hAnsi="Times New Roman"/>
          <w:sz w:val="24"/>
          <w:szCs w:val="24"/>
          <w:lang w:eastAsia="zh-CN"/>
        </w:rPr>
        <w:t xml:space="preserve"> составлена в соответствии со следующими нормативными документами:</w:t>
      </w:r>
    </w:p>
    <w:p w14:paraId="5DB42C36" w14:textId="77777777" w:rsidR="00F03AC6" w:rsidRPr="00F03AC6" w:rsidRDefault="00F03AC6" w:rsidP="00F03AC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F03AC6">
        <w:rPr>
          <w:rFonts w:ascii="Times New Roman" w:hAnsi="Times New Roman"/>
          <w:bCs/>
          <w:sz w:val="24"/>
          <w:szCs w:val="24"/>
          <w:lang w:eastAsia="en-US"/>
        </w:rPr>
        <w:t>Федеральный закон "Об образовании в Российской Федерации" N 273-ФЗ от 29 декабря 2012 года.</w:t>
      </w:r>
    </w:p>
    <w:p w14:paraId="6410EE6E" w14:textId="77777777" w:rsidR="00F03AC6" w:rsidRPr="00F03AC6" w:rsidRDefault="00F03AC6" w:rsidP="00F03AC6">
      <w:pPr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F03AC6">
        <w:rPr>
          <w:rFonts w:ascii="Times New Roman" w:eastAsia="Calibri" w:hAnsi="Times New Roman"/>
          <w:sz w:val="24"/>
          <w:szCs w:val="24"/>
          <w:lang w:eastAsia="zh-CN"/>
        </w:rPr>
        <w:t>Федеральный Государственный образовательный стандарт начального общего образования. (приказ Министерства Образования и Науки РФ от 06.10.2009 №373).</w:t>
      </w:r>
    </w:p>
    <w:p w14:paraId="734CBF50" w14:textId="3F4BA436" w:rsidR="00F03AC6" w:rsidRPr="00F03AC6" w:rsidRDefault="00F03AC6" w:rsidP="00F03AC6">
      <w:pPr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03AC6">
        <w:rPr>
          <w:rFonts w:ascii="Times New Roman" w:eastAsia="Calibri" w:hAnsi="Times New Roman"/>
          <w:sz w:val="24"/>
          <w:szCs w:val="24"/>
          <w:lang w:eastAsia="en-US"/>
        </w:rPr>
        <w:t>Санитарно-эпидемиологических правил и нормативов СанПиН 2.4.2.2821 – 10. «</w:t>
      </w:r>
      <w:r w:rsidR="00AE74EC" w:rsidRPr="00F03AC6">
        <w:rPr>
          <w:rFonts w:ascii="Times New Roman" w:eastAsia="Calibri" w:hAnsi="Times New Roman"/>
          <w:sz w:val="24"/>
          <w:szCs w:val="24"/>
          <w:lang w:eastAsia="en-US"/>
        </w:rPr>
        <w:t>Санитарно-эпидемиологические</w:t>
      </w:r>
      <w:r w:rsidRPr="00F03AC6">
        <w:rPr>
          <w:rFonts w:ascii="Times New Roman" w:eastAsia="Calibri" w:hAnsi="Times New Roman"/>
          <w:sz w:val="24"/>
          <w:szCs w:val="24"/>
          <w:lang w:eastAsia="en-US"/>
        </w:rPr>
        <w:t xml:space="preserve"> требования к условиям и организации обучения в общеобразовательных учреждениях»</w:t>
      </w:r>
    </w:p>
    <w:p w14:paraId="625459AB" w14:textId="5152FD8D" w:rsidR="00F03AC6" w:rsidRPr="00F03AC6" w:rsidRDefault="00F03AC6" w:rsidP="00F03AC6">
      <w:pPr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03AC6">
        <w:rPr>
          <w:rFonts w:ascii="Times New Roman" w:eastAsia="Calibri" w:hAnsi="Times New Roman"/>
          <w:sz w:val="24"/>
          <w:szCs w:val="24"/>
          <w:lang w:eastAsia="en-US"/>
        </w:rPr>
        <w:t>Учебный план МБОУ «</w:t>
      </w:r>
      <w:r>
        <w:rPr>
          <w:rFonts w:ascii="Times New Roman" w:eastAsia="Calibri" w:hAnsi="Times New Roman"/>
          <w:sz w:val="24"/>
          <w:szCs w:val="24"/>
          <w:lang w:eastAsia="en-US"/>
        </w:rPr>
        <w:t>Гимназия №8 – Центр Образования</w:t>
      </w:r>
      <w:r w:rsidRPr="00F03AC6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r>
        <w:rPr>
          <w:rFonts w:ascii="Times New Roman" w:eastAsia="Calibri" w:hAnsi="Times New Roman"/>
          <w:sz w:val="24"/>
          <w:szCs w:val="24"/>
          <w:lang w:eastAsia="en-US"/>
        </w:rPr>
        <w:t>Советского</w:t>
      </w:r>
      <w:r w:rsidRPr="00F03AC6">
        <w:rPr>
          <w:rFonts w:ascii="Times New Roman" w:eastAsia="Calibri" w:hAnsi="Times New Roman"/>
          <w:sz w:val="24"/>
          <w:szCs w:val="24"/>
          <w:lang w:eastAsia="en-US"/>
        </w:rPr>
        <w:t xml:space="preserve"> района г. Казани.</w:t>
      </w:r>
    </w:p>
    <w:p w14:paraId="5900EDD4" w14:textId="77777777" w:rsidR="00F03AC6" w:rsidRPr="00F03AC6" w:rsidRDefault="00F03AC6" w:rsidP="00F03AC6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B0CFC3" w14:textId="3DEBBEFF" w:rsidR="00F03AC6" w:rsidRPr="00F03AC6" w:rsidRDefault="00F03AC6" w:rsidP="00F03A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AC6">
        <w:rPr>
          <w:rFonts w:ascii="Times New Roman" w:hAnsi="Times New Roman"/>
          <w:sz w:val="24"/>
          <w:szCs w:val="24"/>
        </w:rPr>
        <w:t xml:space="preserve">Согласно учебному плану, предмет «Музыка» изучается в 8 классах по 1 часу в неделю, планирование составлено на 35 недель в год.  </w:t>
      </w:r>
    </w:p>
    <w:p w14:paraId="011F14FB" w14:textId="29C06F19" w:rsidR="00F03AC6" w:rsidRPr="00F03AC6" w:rsidRDefault="00F03AC6" w:rsidP="00F03A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AC6">
        <w:rPr>
          <w:rFonts w:ascii="Times New Roman" w:hAnsi="Times New Roman"/>
          <w:sz w:val="24"/>
          <w:szCs w:val="24"/>
        </w:rPr>
        <w:t xml:space="preserve"> </w:t>
      </w:r>
    </w:p>
    <w:p w14:paraId="09007544" w14:textId="77777777" w:rsidR="00B13290" w:rsidRPr="009F7B25" w:rsidRDefault="00B13290" w:rsidP="009F7B2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19F7549" w14:textId="77777777" w:rsidR="00B13290" w:rsidRPr="009F7B25" w:rsidRDefault="00C12EB3" w:rsidP="009F7B2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iCs/>
          <w:sz w:val="24"/>
          <w:szCs w:val="24"/>
        </w:rPr>
        <w:t>Планируемые р</w:t>
      </w:r>
      <w:r w:rsidR="00B13290" w:rsidRPr="009F7B25">
        <w:rPr>
          <w:rFonts w:ascii="Times New Roman" w:eastAsia="Calibri" w:hAnsi="Times New Roman"/>
          <w:b/>
          <w:iCs/>
          <w:sz w:val="24"/>
          <w:szCs w:val="24"/>
        </w:rPr>
        <w:t>езультаты освоения учебного предмета «Музыка»</w:t>
      </w:r>
    </w:p>
    <w:p w14:paraId="0D636B95" w14:textId="77777777" w:rsidR="00B13290" w:rsidRPr="009F7B25" w:rsidRDefault="00B13290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>Изучение курса «Музыка» в основной школе обеспечивает определенные результаты.</w:t>
      </w:r>
    </w:p>
    <w:p w14:paraId="3A22E28F" w14:textId="77777777" w:rsidR="00B13290" w:rsidRPr="009F7B25" w:rsidRDefault="00B13290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bCs/>
          <w:color w:val="000000"/>
          <w:spacing w:val="-2"/>
          <w:sz w:val="24"/>
          <w:szCs w:val="24"/>
        </w:rPr>
        <w:t xml:space="preserve">Личностные результаты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отражаются в индивидуальных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качественных свойствах учащихся, которые они должны при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softHyphen/>
        <w:t>обрести в процессе освоения учебного предмета «Музыка»:</w:t>
      </w:r>
    </w:p>
    <w:p w14:paraId="675A60F6" w14:textId="77777777" w:rsidR="00B13290" w:rsidRPr="009F7B25" w:rsidRDefault="00B13290" w:rsidP="009F7B25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t xml:space="preserve">чувство гордости за свою Родину, российский народ и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историю России, осознание своей этнической и национальной принадлежности; знание культуры своего народа, своего края,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 xml:space="preserve">основ культурного наследия народов России и человечества;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усвоение традиционных ценностей многонационального рос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сийского общества;</w:t>
      </w:r>
    </w:p>
    <w:p w14:paraId="1146B57B" w14:textId="77777777" w:rsidR="00B13290" w:rsidRPr="009F7B25" w:rsidRDefault="00B13290" w:rsidP="009F7B25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целостный, социально ориентированный взгляд на мир в 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его органичном единстве и разнообразии природы, народов,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культур и религий;</w:t>
      </w:r>
    </w:p>
    <w:p w14:paraId="60ACE9AD" w14:textId="77777777" w:rsidR="00B13290" w:rsidRPr="009F7B25" w:rsidRDefault="00B13290" w:rsidP="009F7B25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>ответственное отношение к учению, готовность и спо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собность к саморазвитию и самообразованию на основе моти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вации к обучению и познанию;</w:t>
      </w:r>
    </w:p>
    <w:p w14:paraId="648D8250" w14:textId="77777777" w:rsidR="00B13290" w:rsidRPr="009F7B25" w:rsidRDefault="00B13290" w:rsidP="009F7B25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уважительное отношение к иному мнению, истории и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культуре других народов; готовность и способность вести диа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лог с другими людьми и достигать в нем взаимопонимания;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этические чувства доброжелательности и эмоционально-нрав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ственной отзывчивости, понимание чувств других людей и сопереживание им;</w:t>
      </w:r>
    </w:p>
    <w:p w14:paraId="23CD298E" w14:textId="77777777" w:rsidR="00B13290" w:rsidRPr="009F7B25" w:rsidRDefault="00B13290" w:rsidP="009F7B25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компетентность в решении моральных проблем на осно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ве личностного выбора, осознанное и ответственное отноше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ние к собственным поступкам;</w:t>
      </w:r>
    </w:p>
    <w:p w14:paraId="10BFF50B" w14:textId="77777777" w:rsidR="00B13290" w:rsidRPr="009F7B25" w:rsidRDefault="00B13290" w:rsidP="009F7B25">
      <w:pPr>
        <w:widowControl w:val="0"/>
        <w:numPr>
          <w:ilvl w:val="0"/>
          <w:numId w:val="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коммуникативная компетентность в общении и сотруд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ничестве со сверстниками, старшими и младшими в образова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тельной, общественно полезной, учебно-исследовательской,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творческой и других видах деятельности;</w:t>
      </w:r>
    </w:p>
    <w:p w14:paraId="2F287346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lastRenderedPageBreak/>
        <w:t xml:space="preserve">участие в общественной жизни школы в пределах возрастных компетенций с учетом региональных и этнокультурных </w:t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>особенностей;</w:t>
      </w:r>
    </w:p>
    <w:p w14:paraId="3DDB1AD3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>признание ценности жизни во всех ее проявлениях и не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обходимости ответственного, бережного отношения к окружа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ющей среде;</w:t>
      </w:r>
    </w:p>
    <w:p w14:paraId="19A0D4B1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7"/>
          <w:sz w:val="24"/>
          <w:szCs w:val="24"/>
        </w:rPr>
        <w:t xml:space="preserve">принятие ценности семейной жизни, уважительное и 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заботливое отношение к членам своей семьи;</w:t>
      </w:r>
    </w:p>
    <w:p w14:paraId="4A0C3B14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эстетические потребности, ценности и чувства, эстети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ческое сознание как результат освоения художественного на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следия народов России и мира, творческой деятельности му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зыкально-эстетического характера.</w:t>
      </w:r>
    </w:p>
    <w:p w14:paraId="5243519F" w14:textId="77777777" w:rsidR="00B13290" w:rsidRPr="009F7B25" w:rsidRDefault="00B13290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bCs/>
          <w:color w:val="000000"/>
          <w:sz w:val="24"/>
          <w:szCs w:val="24"/>
        </w:rPr>
        <w:t>Метапредметные</w:t>
      </w:r>
      <w:r w:rsidR="00066CD9" w:rsidRPr="009F7B25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r w:rsidRPr="009F7B25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результаты 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 xml:space="preserve">характеризуют уровень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сформированности универсальных учебных действий, прояв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ляющихся в познавательной и практической деятельности уча</w:t>
      </w:r>
      <w:r w:rsidRPr="009F7B25">
        <w:rPr>
          <w:rFonts w:ascii="Times New Roman" w:eastAsia="Calibri" w:hAnsi="Times New Roman"/>
          <w:color w:val="000000"/>
          <w:spacing w:val="-9"/>
          <w:sz w:val="24"/>
          <w:szCs w:val="24"/>
        </w:rPr>
        <w:t>щихся:</w:t>
      </w:r>
    </w:p>
    <w:p w14:paraId="7B9F150E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умение самостоятельно ставить новые учебные задачи на 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основе развития познавательных мотивов и интересов;</w:t>
      </w:r>
    </w:p>
    <w:p w14:paraId="20F7A131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>умение самостоятельно планировать пути достижения це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лей, осознанно выбирать наиболее эффективные способы ре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шения учебных и познавательных задач;</w:t>
      </w:r>
    </w:p>
    <w:p w14:paraId="56EF85E1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t xml:space="preserve">умение анализировать собственную учебную деятельность, адекватно оценивать правильность или ошибочность 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выполнения учебной задачи и собственные возможности ее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 xml:space="preserve">решения, вносить необходимые коррективы для достижения 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запланированных результатов;</w:t>
      </w:r>
    </w:p>
    <w:p w14:paraId="3DEFE19B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владение основами самоконтроля, самооценки, принятия </w:t>
      </w: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решений и осуществления осознанного выбора в учебной и 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познавательной деятельности;</w:t>
      </w:r>
    </w:p>
    <w:p w14:paraId="36AEBB1F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умение определять понятия, обобщать, устанавливать 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аналогии, классифицировать, самостоятельно выбирать осно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 xml:space="preserve">вания и критерии для классификации; умение устанавливать 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причинно-следственные связи; размышлять, рассуждать и де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лать выводы;</w:t>
      </w:r>
    </w:p>
    <w:p w14:paraId="684D567F" w14:textId="77777777" w:rsidR="00B13290" w:rsidRPr="009F7B25" w:rsidRDefault="00B13290" w:rsidP="009F7B25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>смысловое чтение текстов различных стилей и жанров;</w:t>
      </w:r>
    </w:p>
    <w:p w14:paraId="79FC35DA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умение создавать, применять и преобразовывать знаки и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символы модели и схемы для решения учебных и познаватель</w:t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>ных задач;</w:t>
      </w:r>
    </w:p>
    <w:p w14:paraId="5BAAE5BA" w14:textId="77777777" w:rsidR="00B13290" w:rsidRPr="009F7B25" w:rsidRDefault="00B13290" w:rsidP="009F7B25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умение организовывать учебное сотрудничество и совме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стную деятельность с учителем и сверстниками: определять цели, распределять функции и роли участников, например в художественном проекте,  взаимодействовать  и  работать  в </w:t>
      </w:r>
      <w:r w:rsidRPr="009F7B25">
        <w:rPr>
          <w:rFonts w:ascii="Times New Roman" w:eastAsia="Calibri" w:hAnsi="Times New Roman"/>
          <w:color w:val="000000"/>
          <w:spacing w:val="-6"/>
          <w:sz w:val="24"/>
          <w:szCs w:val="24"/>
        </w:rPr>
        <w:t>группе;</w:t>
      </w:r>
    </w:p>
    <w:p w14:paraId="463C0263" w14:textId="77777777" w:rsidR="00B13290" w:rsidRPr="009F7B25" w:rsidRDefault="00B13290" w:rsidP="009F7B25">
      <w:pPr>
        <w:shd w:val="clear" w:color="auto" w:fill="FFFFFF"/>
        <w:tabs>
          <w:tab w:val="left" w:pos="530"/>
        </w:tabs>
        <w:spacing w:after="0" w:line="240" w:lineRule="auto"/>
        <w:ind w:firstLine="709"/>
        <w:rPr>
          <w:rFonts w:ascii="Times New Roman" w:eastAsia="Calibri" w:hAnsi="Times New Roman"/>
          <w:color w:val="000000"/>
          <w:spacing w:val="-3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 xml:space="preserve">—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формирование и развитие компетентности в области ис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пользования информационно-коммуникационных технологий;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стремление к самостоятельному общению с искусством и ху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дожественному самообразованию.</w:t>
      </w:r>
    </w:p>
    <w:p w14:paraId="07346670" w14:textId="77777777" w:rsidR="00B13290" w:rsidRPr="009F7B25" w:rsidRDefault="00B13290" w:rsidP="009F7B25">
      <w:pPr>
        <w:shd w:val="clear" w:color="auto" w:fill="FFFFFF"/>
        <w:tabs>
          <w:tab w:val="left" w:pos="530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004A7B55" w14:textId="77777777" w:rsidR="00B13290" w:rsidRPr="009F7B25" w:rsidRDefault="00B13290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  <w:t xml:space="preserve">Предметные результаты 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 xml:space="preserve">обеспечивают успешное обучение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на следующей ступени общего образования и отражают:</w:t>
      </w:r>
    </w:p>
    <w:p w14:paraId="446A1889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сформированность основ музыкальной культуры школь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ника как неотъемлемой части его общей духовной культуры;</w:t>
      </w:r>
    </w:p>
    <w:p w14:paraId="353C2380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t xml:space="preserve">сформированность потребности в общении с музыкой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для дальнейшего духовно-нравственного развития, социали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зации, самообразования, организации содержательного куль</w:t>
      </w:r>
      <w:r w:rsidRPr="009F7B25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турного досуга на основе осознания роли музыки в жизни </w:t>
      </w: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t>отдельного человека и общества, в развитии мировой куль</w:t>
      </w:r>
      <w:r w:rsidRPr="009F7B25">
        <w:rPr>
          <w:rFonts w:ascii="Times New Roman" w:eastAsia="Calibri" w:hAnsi="Times New Roman"/>
          <w:color w:val="000000"/>
          <w:spacing w:val="-7"/>
          <w:sz w:val="24"/>
          <w:szCs w:val="24"/>
        </w:rPr>
        <w:t>туры;</w:t>
      </w:r>
    </w:p>
    <w:p w14:paraId="5F2AC4A8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развитие общих музыкальных способностей школьников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(музыкальной памяти и слуха), а также образного и ассоциа</w:t>
      </w:r>
      <w:r w:rsidRPr="009F7B25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тивного мышления, фантазии и творческого воображения, 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эмоционально-ценностного отношения к явлениям жизни и </w:t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>искусства на основе восприятия и анализа художественного об</w:t>
      </w:r>
      <w:r w:rsidRPr="009F7B25">
        <w:rPr>
          <w:rFonts w:ascii="Times New Roman" w:eastAsia="Calibri" w:hAnsi="Times New Roman"/>
          <w:color w:val="000000"/>
          <w:spacing w:val="-6"/>
          <w:sz w:val="24"/>
          <w:szCs w:val="24"/>
        </w:rPr>
        <w:t>раза;</w:t>
      </w:r>
    </w:p>
    <w:p w14:paraId="06C75519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сформированность мотивационной направленности на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продуктивную музыкально-творческую деятельность (слуша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ние музыки, пение, инструментальное музицирование, драма</w:t>
      </w: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>тизация музыкальных произведений, импровизация, музы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кально-пластическое движение и др.);</w:t>
      </w:r>
    </w:p>
    <w:p w14:paraId="2818616C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>воспитание эстетического отношения к миру, критичес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кого восприятия музыкальной информации, развитие творчес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ких способностей в многообразных видах музыкальной дея</w:t>
      </w:r>
      <w:r w:rsidRPr="009F7B25">
        <w:rPr>
          <w:rFonts w:ascii="Times New Roman" w:eastAsia="Calibri" w:hAnsi="Times New Roman"/>
          <w:color w:val="000000"/>
          <w:spacing w:val="7"/>
          <w:sz w:val="24"/>
          <w:szCs w:val="24"/>
        </w:rPr>
        <w:t>тельности, связанной с театром, кино, литературой, живо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>писью;</w:t>
      </w:r>
    </w:p>
    <w:p w14:paraId="4A5E2EB2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расширение музыкального и общего культурного кругозора; воспитание музыкального вкуса, устойчивого интереса к </w:t>
      </w:r>
      <w:r w:rsidRPr="009F7B25">
        <w:rPr>
          <w:rFonts w:ascii="Times New Roman" w:eastAsia="Calibri" w:hAnsi="Times New Roman"/>
          <w:spacing w:val="-2"/>
          <w:sz w:val="24"/>
          <w:szCs w:val="24"/>
        </w:rPr>
        <w:t xml:space="preserve">музыке своего народа и других народов мира, классическому и </w:t>
      </w:r>
      <w:r w:rsidRPr="009F7B25">
        <w:rPr>
          <w:rFonts w:ascii="Times New Roman" w:eastAsia="Calibri" w:hAnsi="Times New Roman"/>
          <w:spacing w:val="-3"/>
          <w:sz w:val="24"/>
          <w:szCs w:val="24"/>
        </w:rPr>
        <w:t>современному музыкальному наследию;</w:t>
      </w:r>
    </w:p>
    <w:p w14:paraId="1A3240ED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овладение основами музыкальной грамотности: способ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ностью эмоционально воспринимать музыку как живое образ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ное искусство во взаимосвязи с жизнью, со специальной тер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 xml:space="preserve">минологией и ключевыми понятиями музыкального искусства,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элементарной нотной грамотой в рамках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lastRenderedPageBreak/>
        <w:t>изучаемого курса;</w:t>
      </w:r>
    </w:p>
    <w:p w14:paraId="14F18AE8" w14:textId="77777777" w:rsidR="00B13290" w:rsidRPr="009F7B25" w:rsidRDefault="00B13290" w:rsidP="009F7B25">
      <w:pPr>
        <w:widowControl w:val="0"/>
        <w:numPr>
          <w:ilvl w:val="0"/>
          <w:numId w:val="4"/>
        </w:numPr>
        <w:shd w:val="clear" w:color="auto" w:fill="FFFFFF"/>
        <w:tabs>
          <w:tab w:val="left" w:pos="53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приобретение устойчивых навыков самостоятельной, це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ленаправленной и содержательной музыкально-учебной дея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тельности, включая информационно-коммуникационные тех</w:t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>нологии;</w:t>
      </w:r>
    </w:p>
    <w:p w14:paraId="116AB2B6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>—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>сотрудничество в ходе реализации коллективных творчес</w:t>
      </w: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ких проектов, решения различных музыкально-творческих </w:t>
      </w:r>
      <w:r w:rsidRPr="009F7B25">
        <w:rPr>
          <w:rFonts w:ascii="Times New Roman" w:eastAsia="Calibri" w:hAnsi="Times New Roman"/>
          <w:color w:val="000000"/>
          <w:spacing w:val="-7"/>
          <w:sz w:val="24"/>
          <w:szCs w:val="24"/>
        </w:rPr>
        <w:t>задач.</w:t>
      </w:r>
    </w:p>
    <w:p w14:paraId="4556AE15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программе предусмотрено освоение учащимися </w:t>
      </w:r>
      <w:r w:rsidRPr="009F7B25">
        <w:rPr>
          <w:rFonts w:ascii="Times New Roman" w:eastAsia="Calibri" w:hAnsi="Times New Roman"/>
          <w:spacing w:val="50"/>
          <w:sz w:val="24"/>
          <w:szCs w:val="24"/>
        </w:rPr>
        <w:t>музыкальных умений</w:t>
      </w:r>
      <w:r w:rsidRPr="009F7B25">
        <w:rPr>
          <w:rFonts w:ascii="Times New Roman" w:eastAsia="Calibri" w:hAnsi="Times New Roman"/>
          <w:sz w:val="24"/>
          <w:szCs w:val="24"/>
        </w:rPr>
        <w:t xml:space="preserve">, присущих основным видам музыкальной деятельности и отвечающих их природе. </w:t>
      </w:r>
    </w:p>
    <w:p w14:paraId="29613DC9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слушательской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это </w:t>
      </w:r>
      <w:r w:rsidRPr="009F7B25">
        <w:rPr>
          <w:rFonts w:ascii="Times New Roman" w:eastAsia="Calibri" w:hAnsi="Times New Roman"/>
          <w:b/>
          <w:sz w:val="24"/>
          <w:szCs w:val="24"/>
        </w:rPr>
        <w:t>ум</w:t>
      </w:r>
      <w:r w:rsidRPr="009F7B25">
        <w:rPr>
          <w:rFonts w:ascii="Times New Roman" w:eastAsia="Calibri" w:hAnsi="Times New Roman"/>
          <w:sz w:val="24"/>
          <w:szCs w:val="24"/>
        </w:rPr>
        <w:t>ения</w:t>
      </w:r>
      <w:r w:rsidRPr="009F7B25">
        <w:rPr>
          <w:rFonts w:ascii="Times New Roman" w:eastAsia="Calibri" w:hAnsi="Times New Roman"/>
          <w:b/>
          <w:sz w:val="24"/>
          <w:szCs w:val="24"/>
        </w:rPr>
        <w:t>:</w:t>
      </w:r>
    </w:p>
    <w:p w14:paraId="128C1FEA" w14:textId="77777777" w:rsidR="00B13290" w:rsidRPr="009F7B25" w:rsidRDefault="00B13290" w:rsidP="009F7B25">
      <w:pPr>
        <w:numPr>
          <w:ilvl w:val="0"/>
          <w:numId w:val="11"/>
        </w:num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воспринимать музыкальную интонацию, эмоционально откликаться на содержание услышанного произведения; </w:t>
      </w:r>
    </w:p>
    <w:p w14:paraId="24B109F5" w14:textId="77777777" w:rsidR="00B13290" w:rsidRPr="009F7B25" w:rsidRDefault="00B13290" w:rsidP="009F7B25">
      <w:pPr>
        <w:numPr>
          <w:ilvl w:val="0"/>
          <w:numId w:val="11"/>
        </w:num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характеризовать свое внутреннее состояние после его прослушивания, свои чувства, переживания и мысли, рожденные этой музыкой; </w:t>
      </w:r>
    </w:p>
    <w:p w14:paraId="36D7CD74" w14:textId="77777777" w:rsidR="00B13290" w:rsidRPr="009F7B25" w:rsidRDefault="00B13290" w:rsidP="009F7B25">
      <w:pPr>
        <w:numPr>
          <w:ilvl w:val="0"/>
          <w:numId w:val="11"/>
        </w:num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дать вербальную или невербальную (в рисунке, в пластике и т.д.) характеристику прослушанного произведения, его образно-эмоционального содержания, средств музыкальной выразительности, их взаимосвязи, процесса развития музыкального образа и музыкальной драматургии данного произведения, его интонационных, жанровых и стилевых особенностей; </w:t>
      </w:r>
    </w:p>
    <w:p w14:paraId="0FF19FA1" w14:textId="77777777" w:rsidR="00B13290" w:rsidRPr="009F7B25" w:rsidRDefault="00B13290" w:rsidP="009F7B25">
      <w:pPr>
        <w:numPr>
          <w:ilvl w:val="0"/>
          <w:numId w:val="11"/>
        </w:num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выявлять общее и различное между прослушанным произведением и другими музыкальными произведениями того же автора, сочинениями других композиторов, с произведениями других видов искусства и жизненными истоками; </w:t>
      </w:r>
    </w:p>
    <w:p w14:paraId="438597B7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исполнительских видах музыкальной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обозначаются умения, связанные с воплощением произведения в собственном исполнении (в пении, игре на музыкальных инструментах, в пластическом интонировании). На первый план выступают умения представлять, каким должно быть звучание данного конкретного произведения в определенном характере, жанре, стиле. </w:t>
      </w:r>
    </w:p>
    <w:p w14:paraId="771A121B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>К умениям, связанным с интерпретацией разучиваемых и исполняемых произведений, относятся также умения:</w:t>
      </w:r>
    </w:p>
    <w:p w14:paraId="3E3592B7" w14:textId="77777777" w:rsidR="00B13290" w:rsidRPr="009F7B25" w:rsidRDefault="00B13290" w:rsidP="009F7B25">
      <w:pPr>
        <w:numPr>
          <w:ilvl w:val="0"/>
          <w:numId w:val="12"/>
        </w:numPr>
        <w:spacing w:after="0" w:line="240" w:lineRule="auto"/>
        <w:ind w:firstLine="540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интуитивно, а затем и в определенной мере осознанно исполнить произведение (при пении соло, в музыкально-пластической деятельности, в игре на музыкальном инструменте) в своей исполнительской трактовке; </w:t>
      </w:r>
    </w:p>
    <w:p w14:paraId="284A4887" w14:textId="77777777" w:rsidR="00B13290" w:rsidRPr="009F7B25" w:rsidRDefault="00B13290" w:rsidP="009F7B25">
      <w:pPr>
        <w:numPr>
          <w:ilvl w:val="0"/>
          <w:numId w:val="12"/>
        </w:numPr>
        <w:spacing w:after="0" w:line="240" w:lineRule="auto"/>
        <w:ind w:firstLine="540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предложить свой вариант (варианты) исполнительской трактовки одного и того же произведения; </w:t>
      </w:r>
    </w:p>
    <w:p w14:paraId="44CD38E9" w14:textId="77777777" w:rsidR="00B13290" w:rsidRPr="009F7B25" w:rsidRDefault="00B13290" w:rsidP="009F7B25">
      <w:pPr>
        <w:numPr>
          <w:ilvl w:val="0"/>
          <w:numId w:val="12"/>
        </w:numPr>
        <w:spacing w:after="0" w:line="240" w:lineRule="auto"/>
        <w:ind w:firstLine="540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сравнивать различные интерпретации и обоснованно выбирать из них предпочтительный вариант; </w:t>
      </w:r>
    </w:p>
    <w:p w14:paraId="100D22A2" w14:textId="77777777" w:rsidR="00B13290" w:rsidRPr="009F7B25" w:rsidRDefault="00B13290" w:rsidP="009F7B25">
      <w:pPr>
        <w:numPr>
          <w:ilvl w:val="0"/>
          <w:numId w:val="12"/>
        </w:numPr>
        <w:spacing w:after="0" w:line="240" w:lineRule="auto"/>
        <w:ind w:firstLine="540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оценивать качество воплощения избранной интерпретации в своем исполнении. </w:t>
      </w:r>
    </w:p>
    <w:p w14:paraId="62F6481D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музыкально-композиционном творчестве</w:t>
      </w:r>
      <w:r w:rsidRPr="009F7B25">
        <w:rPr>
          <w:rFonts w:ascii="Times New Roman" w:eastAsia="Calibri" w:hAnsi="Times New Roman"/>
          <w:sz w:val="24"/>
          <w:szCs w:val="24"/>
        </w:rPr>
        <w:t xml:space="preserve"> предусматривается формирование умений импровизировать и сочинять музыку по заданным учителем параметрам: ритмическим, мелодико-ритмическим, синтаксическим, жанрово-стилевым, фактурным и другим моделям, а также без них. </w:t>
      </w:r>
    </w:p>
    <w:p w14:paraId="1D396145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Наряду с умениями в программе очерчивается круг </w:t>
      </w:r>
      <w:r w:rsidRPr="009F7B25">
        <w:rPr>
          <w:rFonts w:ascii="Times New Roman" w:eastAsia="Calibri" w:hAnsi="Times New Roman"/>
          <w:spacing w:val="50"/>
          <w:sz w:val="24"/>
          <w:szCs w:val="24"/>
        </w:rPr>
        <w:t>музыкальных навыков</w:t>
      </w:r>
      <w:r w:rsidRPr="009F7B25">
        <w:rPr>
          <w:rFonts w:ascii="Times New Roman" w:eastAsia="Calibri" w:hAnsi="Times New Roman"/>
          <w:sz w:val="24"/>
          <w:szCs w:val="24"/>
        </w:rPr>
        <w:t xml:space="preserve">, формируемых в исполнительских видах музыкальной деятельности, а также в музыкально-слушательской деятельности. </w:t>
      </w:r>
    </w:p>
    <w:p w14:paraId="3D555AA6" w14:textId="281ECBB2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певческой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предусматривается совершенствование навыков: певческой установки, звукообразования, певческого дыхания, артикуляции, хорового строя и ансамбля (в процессе пения без сопровождения и с сопровождением); координация деятельности голосового аппарата с основными свойствами певческого голоса (звонкостью, полетностью и т.д.), навыки следования дирижерским указаниям. Особую группу составляют слуховые навыки, среди которых основополагающее значение имеют навыки слухового контроля и самоконтроля за качеством своего вокального и </w:t>
      </w:r>
      <w:r w:rsidR="00F03AC6" w:rsidRPr="009F7B25">
        <w:rPr>
          <w:rFonts w:ascii="Times New Roman" w:eastAsia="Calibri" w:hAnsi="Times New Roman"/>
          <w:sz w:val="24"/>
          <w:szCs w:val="24"/>
        </w:rPr>
        <w:t>обще хорового</w:t>
      </w:r>
      <w:r w:rsidRPr="009F7B25">
        <w:rPr>
          <w:rFonts w:ascii="Times New Roman" w:eastAsia="Calibri" w:hAnsi="Times New Roman"/>
          <w:sz w:val="24"/>
          <w:szCs w:val="24"/>
        </w:rPr>
        <w:t xml:space="preserve"> звучания. </w:t>
      </w:r>
    </w:p>
    <w:p w14:paraId="0E837031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игре на музыкальных инструментах</w:t>
      </w:r>
      <w:r w:rsidRPr="009F7B25">
        <w:rPr>
          <w:rFonts w:ascii="Times New Roman" w:eastAsia="Calibri" w:hAnsi="Times New Roman"/>
          <w:sz w:val="24"/>
          <w:szCs w:val="24"/>
        </w:rPr>
        <w:t xml:space="preserve"> это — навыки</w:t>
      </w:r>
      <w:r w:rsidR="00700479">
        <w:rPr>
          <w:rFonts w:ascii="Times New Roman" w:eastAsia="Calibri" w:hAnsi="Times New Roman"/>
          <w:sz w:val="24"/>
          <w:szCs w:val="24"/>
        </w:rPr>
        <w:t xml:space="preserve"> </w:t>
      </w:r>
      <w:r w:rsidRPr="009F7B25">
        <w:rPr>
          <w:rFonts w:ascii="Times New Roman" w:eastAsia="Calibri" w:hAnsi="Times New Roman"/>
          <w:sz w:val="24"/>
          <w:szCs w:val="24"/>
        </w:rPr>
        <w:t xml:space="preserve">звукоизвлечения, звуковедения, артикуляции, ансамблевого исполнения; слухового контроля и самоконтроля за качеством звучания. </w:t>
      </w:r>
    </w:p>
    <w:p w14:paraId="6373D221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музыкально-пластической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осуществляется дальнейшее развитие навыков «перевода» пространственно-временных соотношений в музыке — в зрительно-наглядные, двигательные формы, получающие свое воплощение в ритмопластической интонации. </w:t>
      </w:r>
    </w:p>
    <w:p w14:paraId="6D511D05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lastRenderedPageBreak/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слушательской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формируются навыки, связанные прежде всего с дифференцированным слышанием отдельных компонентов музыкальной ткани (звуковысотных, метроритмических и ладовых особенностей; гармонии; полифонии; фактуры; формообразования и т.п.), а также навыки прослеживания процесса интонационного развития на уровне выявления в музыкальном материале сходства и различия. </w:t>
      </w:r>
    </w:p>
    <w:p w14:paraId="5BD32B45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sz w:val="24"/>
          <w:szCs w:val="24"/>
        </w:rPr>
        <w:t>Опыт музыкально-творческой учебной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приобретается учащимися в различных видах музыкальной деятельности: в процессе слушания музыки, в вокально-хоровом и инструментальном исполнении, в музыкально-пластической деятельности, музыкальных импровизациях и сочинении музыки, в установлении связей музыки с другими видами искусства, с историей, жизнью. 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певческой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творческое самовыражение учащихся формируется в сольном, ансамблевом и хоровом пении, одноголосном и двухголосном исполнении образцов вокальной классической музыки, народных и современных песен с сопровождением и без сопровождения, в том числе тем инструментальных произведений; в поисках вариантов их исполнительской трактовки; в обогащении опыта вокальной импровизации. </w:t>
      </w:r>
    </w:p>
    <w:p w14:paraId="4F2FE9FB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музыкально-пластической деятельности</w:t>
      </w:r>
      <w:r w:rsidRPr="009F7B25">
        <w:rPr>
          <w:rFonts w:ascii="Times New Roman" w:eastAsia="Calibri" w:hAnsi="Times New Roman"/>
          <w:sz w:val="24"/>
          <w:szCs w:val="24"/>
        </w:rPr>
        <w:t xml:space="preserve"> творческий опыт обогащается посредством воплощения пластическими средствами художественного образа музыкальных произведений более сложных в интонационно-образном отношении и разнообразных по стилю. </w:t>
      </w:r>
    </w:p>
    <w:p w14:paraId="7C301BF2" w14:textId="71AA65AF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инструментальном музицировании</w:t>
      </w:r>
      <w:r w:rsidRPr="009F7B25">
        <w:rPr>
          <w:rFonts w:ascii="Times New Roman" w:eastAsia="Calibri" w:hAnsi="Times New Roman"/>
          <w:sz w:val="24"/>
          <w:szCs w:val="24"/>
        </w:rPr>
        <w:t xml:space="preserve"> </w:t>
      </w:r>
      <w:r w:rsidR="00700479">
        <w:rPr>
          <w:rFonts w:ascii="Times New Roman" w:eastAsia="Calibri" w:hAnsi="Times New Roman"/>
          <w:sz w:val="24"/>
          <w:szCs w:val="24"/>
        </w:rPr>
        <w:t xml:space="preserve">- </w:t>
      </w:r>
      <w:r w:rsidRPr="009F7B25">
        <w:rPr>
          <w:rFonts w:ascii="Times New Roman" w:eastAsia="Calibri" w:hAnsi="Times New Roman"/>
          <w:sz w:val="24"/>
          <w:szCs w:val="24"/>
        </w:rPr>
        <w:t xml:space="preserve">расширение опыта творческой деятельности </w:t>
      </w:r>
      <w:r w:rsidR="00AE74EC" w:rsidRPr="009F7B25">
        <w:rPr>
          <w:rFonts w:ascii="Times New Roman" w:eastAsia="Calibri" w:hAnsi="Times New Roman"/>
          <w:sz w:val="24"/>
          <w:szCs w:val="24"/>
        </w:rPr>
        <w:t>происходит в</w:t>
      </w:r>
      <w:r w:rsidRPr="009F7B25">
        <w:rPr>
          <w:rFonts w:ascii="Times New Roman" w:eastAsia="Calibri" w:hAnsi="Times New Roman"/>
          <w:sz w:val="24"/>
          <w:szCs w:val="24"/>
        </w:rPr>
        <w:t xml:space="preserve"> процессе игры на элементарных инструментах, импровизации и создания инструментальных композиций на основе знакомых мелодий. </w:t>
      </w:r>
    </w:p>
    <w:p w14:paraId="5CAD03FB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В процессе </w:t>
      </w:r>
      <w:r w:rsidRPr="009F7B25">
        <w:rPr>
          <w:rFonts w:ascii="Times New Roman" w:eastAsia="Calibri" w:hAnsi="Times New Roman"/>
          <w:i/>
          <w:iCs/>
          <w:sz w:val="24"/>
          <w:szCs w:val="24"/>
        </w:rPr>
        <w:t>драматизации музыкальных произведений</w:t>
      </w:r>
      <w:r w:rsidRPr="009F7B25">
        <w:rPr>
          <w:rFonts w:ascii="Times New Roman" w:eastAsia="Calibri" w:hAnsi="Times New Roman"/>
          <w:sz w:val="24"/>
          <w:szCs w:val="24"/>
        </w:rPr>
        <w:t xml:space="preserve"> накопление творческого опыта осуществляется при создании художественного замысла и воплощении эмоционально-образного содержания музыки сценическими средствами; выбора сценических средств выразительности, поиска вариантов сценического воплощения детских опер и мюзиклов (фрагментов). </w:t>
      </w:r>
    </w:p>
    <w:p w14:paraId="747E91C4" w14:textId="77777777" w:rsidR="00B13290" w:rsidRPr="009F7B25" w:rsidRDefault="00B13290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sz w:val="24"/>
          <w:szCs w:val="24"/>
        </w:rPr>
        <w:t xml:space="preserve">Опыт творческой музыкальной деятельности учащиеся приобретают и при освоении современных информационно-коммуникационных технологий и овладении первоначальными навыками игры на электронных инструментах. </w:t>
      </w:r>
    </w:p>
    <w:p w14:paraId="36AB0763" w14:textId="77777777" w:rsidR="003D3149" w:rsidRPr="009F7B25" w:rsidRDefault="003D3149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5A472C1E" w14:textId="77777777" w:rsidR="003D3149" w:rsidRPr="009F7B25" w:rsidRDefault="003D3149" w:rsidP="009F7B25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6FEA4A46" w14:textId="77777777" w:rsidR="00066CD9" w:rsidRPr="009F7B25" w:rsidRDefault="00066CD9" w:rsidP="009F7B2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A305752" w14:textId="77777777" w:rsidR="00066CD9" w:rsidRPr="009F7B25" w:rsidRDefault="00066CD9" w:rsidP="009F7B2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9F7B25">
        <w:rPr>
          <w:rFonts w:ascii="Times New Roman" w:hAnsi="Times New Roman"/>
          <w:b/>
          <w:i/>
          <w:sz w:val="24"/>
          <w:szCs w:val="24"/>
        </w:rPr>
        <w:t>8 класс</w:t>
      </w:r>
    </w:p>
    <w:p w14:paraId="7B9289E0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</w:tabs>
        <w:jc w:val="both"/>
        <w:rPr>
          <w:b/>
          <w:bCs/>
          <w:i/>
          <w:color w:val="000000"/>
          <w:lang w:bidi="ru-RU"/>
        </w:rPr>
      </w:pPr>
      <w:r w:rsidRPr="009F7B25">
        <w:rPr>
          <w:b/>
          <w:bCs/>
          <w:i/>
          <w:color w:val="000000"/>
          <w:lang w:bidi="ru-RU"/>
        </w:rPr>
        <w:t>Выпускник научится:</w:t>
      </w:r>
    </w:p>
    <w:p w14:paraId="3FC05335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значение интонации в музыке как носителя образного смысла;</w:t>
      </w:r>
    </w:p>
    <w:p w14:paraId="5044E368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анализировать средства музыкальной выразительности: мелодию, ритм, темп, динамику, лад;</w:t>
      </w:r>
    </w:p>
    <w:p w14:paraId="7DD4EDBC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определять характер музыкальных образов (лирических, драматических, героических, романтических, эпических);</w:t>
      </w:r>
    </w:p>
    <w:p w14:paraId="6CB14725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14:paraId="68034E66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жизненно-образное содержание музыкальных произведений разных жанров;</w:t>
      </w:r>
    </w:p>
    <w:p w14:paraId="61E397E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различать и характеризовать приемы взаимодействия и развития образов музыкальных произведений;</w:t>
      </w:r>
    </w:p>
    <w:p w14:paraId="7347C552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различать многообразие музыкальных образов и способов их развития;</w:t>
      </w:r>
    </w:p>
    <w:p w14:paraId="2369C869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производить интонационно-образный анализ музыкального произведения;</w:t>
      </w:r>
    </w:p>
    <w:p w14:paraId="2C3A3418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основной принцип построения и развития музыки;</w:t>
      </w:r>
    </w:p>
    <w:p w14:paraId="4FED4F4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анализировать взаимосвязь жизненного содержания музыки и музыкальных образов;</w:t>
      </w:r>
    </w:p>
    <w:p w14:paraId="5E07AA2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14:paraId="6717F6C1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значение устного народного музыкального творчества в развитии общей культуры народа;</w:t>
      </w:r>
    </w:p>
    <w:p w14:paraId="1D6240B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lastRenderedPageBreak/>
        <w:t>определять основные жанры русской народной музыки: былины, лирические песни, частушки, разновидности обрядовых песен;</w:t>
      </w:r>
    </w:p>
    <w:p w14:paraId="5D59E7A6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специфику перевоплощения народной музыки в произведениях композиторов;</w:t>
      </w:r>
    </w:p>
    <w:p w14:paraId="5D18C177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взаимосвязь профессиональной композиторской музыки и народного музыкального творчества;</w:t>
      </w:r>
    </w:p>
    <w:p w14:paraId="19C2DD3B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14:paraId="63ADE298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14:paraId="20DAC9F9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14:paraId="04830664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узнавать характерные черты и образцы творчества крупнейших русских и зарубежных композиторов;</w:t>
      </w:r>
    </w:p>
    <w:p w14:paraId="3198CEE5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</w:pPr>
      <w:r w:rsidRPr="009F7B25">
        <w:t>выявлять общее и особенное при сравне</w:t>
      </w:r>
      <w:r w:rsidR="00DF7963" w:rsidRPr="009F7B25">
        <w:t xml:space="preserve">нии музыкальных произведений на </w:t>
      </w:r>
      <w:r w:rsidRPr="009F7B25">
        <w:t>основе полученных знаний о стилевых направлениях;</w:t>
      </w:r>
    </w:p>
    <w:p w14:paraId="4E45F33E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</w:pPr>
      <w:r w:rsidRPr="009F7B25"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14:paraId="6C91795F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14:paraId="23EA2846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узнавать формы построения музыки (двухчастную, трехчастную, вариации, рондо);</w:t>
      </w:r>
    </w:p>
    <w:p w14:paraId="6917DB85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определять тембры музыкальных инструментов;</w:t>
      </w:r>
    </w:p>
    <w:p w14:paraId="534D7234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называть и определять звучание музыкальных инструментов: духовых, струнных, ударных, современных электронных;</w:t>
      </w:r>
    </w:p>
    <w:p w14:paraId="5D231C84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14:paraId="2709D5D0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владеть музыкальными терминами в пределах изучаемой темы;</w:t>
      </w:r>
    </w:p>
    <w:p w14:paraId="3F5C4895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14:paraId="52594290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определять характерные особенности музыкального языка;</w:t>
      </w:r>
    </w:p>
    <w:p w14:paraId="455B5E43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  <w:tab w:val="left" w:pos="8048"/>
        </w:tabs>
        <w:jc w:val="both"/>
      </w:pPr>
      <w:r w:rsidRPr="009F7B25">
        <w:t>эмоционально-образно воспринимать и характеризовать музыкальные произведения;</w:t>
      </w:r>
    </w:p>
    <w:p w14:paraId="5D3C02E9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  <w:tab w:val="left" w:pos="8048"/>
        </w:tabs>
        <w:jc w:val="both"/>
      </w:pPr>
      <w:r w:rsidRPr="009F7B25">
        <w:t>анализировать произведения выдающихся композиторов прошлого и современности;</w:t>
      </w:r>
    </w:p>
    <w:p w14:paraId="624884ED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анализировать единство жизненного содержания и художественной формы в различных музыкальных образах;</w:t>
      </w:r>
    </w:p>
    <w:p w14:paraId="1320619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творчески интерпретировать содержание музыкальных произведений;</w:t>
      </w:r>
    </w:p>
    <w:p w14:paraId="5C4CFAD4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выявлять особенности интерпретации одной и той же художественной идеи, сюжета в творчестве различных композиторов;</w:t>
      </w:r>
    </w:p>
    <w:p w14:paraId="103F8577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14:paraId="6FEFCFA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различать интерпретацию классической музыки в современных обработках;</w:t>
      </w:r>
    </w:p>
    <w:p w14:paraId="5DFE97C1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определять характерные признаки современной популярной музыки;</w:t>
      </w:r>
    </w:p>
    <w:p w14:paraId="0B10AFA4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называть стили рок-музыки и ее отдельных направлений: рок-оперы, рок-н-ролла и др.;</w:t>
      </w:r>
    </w:p>
    <w:p w14:paraId="1A2EE8F8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анализировать творчество исполнителей авторской песни;</w:t>
      </w:r>
    </w:p>
    <w:p w14:paraId="14AC2306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выявлять особенности взаимодействия музыки с другими видами искусства;</w:t>
      </w:r>
    </w:p>
    <w:p w14:paraId="2AC8681C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lastRenderedPageBreak/>
        <w:t>находить жанровые параллели между музыкой и другими видами искусств;</w:t>
      </w:r>
    </w:p>
    <w:p w14:paraId="654EC639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сравнивать интонации музыкального, живописного и литературного произведений;</w:t>
      </w:r>
    </w:p>
    <w:p w14:paraId="1A17608F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14:paraId="0DE01E5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находить ассоциативные связи между художественными образами музыки, изобразительного искусства и литературы;</w:t>
      </w:r>
    </w:p>
    <w:p w14:paraId="69F91259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понимать значимость музыки в творчестве писателей и поэтов;</w:t>
      </w:r>
    </w:p>
    <w:p w14:paraId="1341CE41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называть и определять на слух мужские (тенор, баритон, бас) и женские (сопрано, меццо-сопрано, контральто) певческие голоса;</w:t>
      </w:r>
    </w:p>
    <w:p w14:paraId="5E9258FF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определять разновидности хоровых коллективов по стилю (манере) исполнения: народные, академические;</w:t>
      </w:r>
    </w:p>
    <w:p w14:paraId="2F6D101F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>владеть навыками вокально-хорового музицирования;</w:t>
      </w:r>
    </w:p>
    <w:p w14:paraId="061034CE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8"/>
        </w:tabs>
        <w:jc w:val="both"/>
      </w:pPr>
      <w:r w:rsidRPr="009F7B25">
        <w:t xml:space="preserve">применять навыки вокально-хоровой работы при пении с музыкальным сопровождением и без сопровождения </w:t>
      </w:r>
      <w:r w:rsidRPr="009F7B25">
        <w:rPr>
          <w:lang w:eastAsia="en-US" w:bidi="en-US"/>
        </w:rPr>
        <w:t>(</w:t>
      </w:r>
      <w:r w:rsidRPr="009F7B25">
        <w:rPr>
          <w:lang w:val="en-US" w:eastAsia="en-US" w:bidi="en-US"/>
        </w:rPr>
        <w:t>acappella</w:t>
      </w:r>
      <w:r w:rsidRPr="009F7B25">
        <w:rPr>
          <w:lang w:eastAsia="en-US" w:bidi="en-US"/>
        </w:rPr>
        <w:t>);</w:t>
      </w:r>
    </w:p>
    <w:p w14:paraId="36C67783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</w:tabs>
        <w:jc w:val="both"/>
      </w:pPr>
      <w:r w:rsidRPr="009F7B25">
        <w:t>творчески интерпретировать содержание музыкального произведения в пении;</w:t>
      </w:r>
    </w:p>
    <w:p w14:paraId="76E3AAA9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14:paraId="17171FF1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14:paraId="6D310E7B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передавать свои музыкальные впечатления в устной или письменной форме;</w:t>
      </w:r>
    </w:p>
    <w:p w14:paraId="0E056BCA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  <w:tab w:val="left" w:pos="3862"/>
          <w:tab w:val="right" w:pos="952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проявлять творческую инициативу, участвуя в музыкально-эстетической деятельности;</w:t>
      </w:r>
    </w:p>
    <w:p w14:paraId="0104D577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понимать специфику музыки как вида искусства и ее значение в жизни человека и общества;</w:t>
      </w:r>
    </w:p>
    <w:p w14:paraId="317DE8BC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14:paraId="4656381C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14:paraId="74B357E8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  <w:tab w:val="left" w:pos="3954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применять современные информационно-коммуникационные технологии для записи и воспроизведения музыки;</w:t>
      </w:r>
    </w:p>
    <w:p w14:paraId="1F405D9D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  <w:tab w:val="right" w:pos="9529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обосновывать собственные предпочтения, касающиеся музыкальных произведений различных стилей и жанров;</w:t>
      </w:r>
    </w:p>
    <w:p w14:paraId="03540D1B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14:paraId="4A8779B5" w14:textId="77777777" w:rsidR="00066CD9" w:rsidRPr="009F7B25" w:rsidRDefault="00066CD9" w:rsidP="009F7B25">
      <w:pPr>
        <w:pStyle w:val="a3"/>
        <w:widowControl w:val="0"/>
        <w:numPr>
          <w:ilvl w:val="0"/>
          <w:numId w:val="27"/>
        </w:numPr>
        <w:tabs>
          <w:tab w:val="left" w:pos="284"/>
        </w:tabs>
        <w:jc w:val="both"/>
        <w:rPr>
          <w:color w:val="000000"/>
          <w:lang w:bidi="ru-RU"/>
        </w:rPr>
      </w:pPr>
      <w:r w:rsidRPr="009F7B25">
        <w:rPr>
          <w:color w:val="000000"/>
          <w:lang w:bidi="ru-RU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14:paraId="4A54F7BC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</w:tabs>
        <w:jc w:val="both"/>
        <w:rPr>
          <w:b/>
          <w:bCs/>
          <w:i/>
          <w:color w:val="000000"/>
          <w:lang w:bidi="ru-RU"/>
        </w:rPr>
      </w:pPr>
      <w:r w:rsidRPr="009F7B25">
        <w:rPr>
          <w:b/>
          <w:bCs/>
          <w:i/>
          <w:color w:val="000000"/>
          <w:lang w:bidi="ru-RU"/>
        </w:rPr>
        <w:t>Выпускник получит возможность научиться:</w:t>
      </w:r>
    </w:p>
    <w:p w14:paraId="38B0D61E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14:paraId="7313092C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14:paraId="3C53D9BE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14:paraId="77D51221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определять специфику духовной музыки в эпоху Средневековья;</w:t>
      </w:r>
    </w:p>
    <w:p w14:paraId="44258076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распознавать мелодику знаменного распева - основы древнерусской церковной музыки;</w:t>
      </w:r>
    </w:p>
    <w:p w14:paraId="6DBE0E19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14:paraId="2F2FD01E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выделять признаки для установления стилевых связей в процессе изучения музыкального искусства;</w:t>
      </w:r>
    </w:p>
    <w:p w14:paraId="584FCC43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lastRenderedPageBreak/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14:paraId="085C1D7B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r w:rsidRPr="009F7B25">
        <w:rPr>
          <w:iCs/>
          <w:color w:val="000000"/>
          <w:lang w:bidi="ru-RU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14:paraId="50E3A3D1" w14:textId="77777777" w:rsidR="00066CD9" w:rsidRPr="009F7B25" w:rsidRDefault="00066CD9" w:rsidP="00700479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1185"/>
        </w:tabs>
        <w:jc w:val="both"/>
        <w:rPr>
          <w:iCs/>
          <w:color w:val="000000"/>
          <w:lang w:bidi="ru-RU"/>
        </w:rPr>
      </w:pPr>
      <w:bookmarkStart w:id="2" w:name="bookmark64"/>
      <w:r w:rsidRPr="009F7B25">
        <w:rPr>
          <w:iCs/>
          <w:color w:val="000000"/>
          <w:lang w:bidi="ru-RU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  <w:bookmarkEnd w:id="2"/>
    </w:p>
    <w:p w14:paraId="4810623D" w14:textId="77777777" w:rsidR="00EC6437" w:rsidRPr="009F7B25" w:rsidRDefault="00EC6437" w:rsidP="009F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color w:val="000000"/>
          <w:spacing w:val="4"/>
          <w:sz w:val="24"/>
          <w:szCs w:val="24"/>
        </w:rPr>
      </w:pPr>
    </w:p>
    <w:p w14:paraId="3795ABC8" w14:textId="77777777" w:rsidR="001A386B" w:rsidRPr="009F7B25" w:rsidRDefault="001A386B" w:rsidP="009F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color w:val="000000"/>
          <w:spacing w:val="4"/>
          <w:sz w:val="24"/>
          <w:szCs w:val="24"/>
        </w:rPr>
      </w:pPr>
    </w:p>
    <w:p w14:paraId="03EBE789" w14:textId="77777777" w:rsidR="00DF7963" w:rsidRPr="009F7B25" w:rsidRDefault="00DF7963" w:rsidP="009F7B25">
      <w:pPr>
        <w:spacing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14:paraId="0C1E1803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color w:val="000000"/>
          <w:spacing w:val="-4"/>
          <w:sz w:val="24"/>
          <w:szCs w:val="24"/>
        </w:rPr>
        <w:t xml:space="preserve">Основное содержание образования в   программе </w:t>
      </w:r>
      <w:r w:rsidRPr="009F7B25">
        <w:rPr>
          <w:rFonts w:ascii="Times New Roman" w:eastAsia="Calibri" w:hAnsi="Times New Roman"/>
          <w:b/>
          <w:color w:val="000000"/>
          <w:spacing w:val="-2"/>
          <w:sz w:val="24"/>
          <w:szCs w:val="24"/>
        </w:rPr>
        <w:t>представлено следующими содержательными линиями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: </w:t>
      </w:r>
      <w:r w:rsidRPr="009F7B25">
        <w:rPr>
          <w:rFonts w:ascii="Times New Roman" w:eastAsia="Calibri" w:hAnsi="Times New Roman"/>
          <w:i/>
          <w:iCs/>
          <w:color w:val="000000"/>
          <w:spacing w:val="-2"/>
          <w:sz w:val="24"/>
          <w:szCs w:val="24"/>
        </w:rPr>
        <w:t>«Му</w:t>
      </w:r>
      <w:r w:rsidRPr="009F7B25">
        <w:rPr>
          <w:rFonts w:ascii="Times New Roman" w:eastAsia="Calibri" w:hAnsi="Times New Roman"/>
          <w:i/>
          <w:iCs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i/>
          <w:iCs/>
          <w:color w:val="000000"/>
          <w:spacing w:val="3"/>
          <w:sz w:val="24"/>
          <w:szCs w:val="24"/>
        </w:rPr>
        <w:t>зыка как вид искусства», «Музыкальный образ и музыкаль</w:t>
      </w:r>
      <w:r w:rsidRPr="009F7B25">
        <w:rPr>
          <w:rFonts w:ascii="Times New Roman" w:eastAsia="Calibri" w:hAnsi="Times New Roman"/>
          <w:i/>
          <w:iCs/>
          <w:color w:val="000000"/>
          <w:spacing w:val="3"/>
          <w:sz w:val="24"/>
          <w:szCs w:val="24"/>
        </w:rPr>
        <w:softHyphen/>
      </w:r>
      <w:r w:rsidRPr="009F7B25">
        <w:rPr>
          <w:rFonts w:ascii="Times New Roman" w:eastAsia="Calibri" w:hAnsi="Times New Roman"/>
          <w:i/>
          <w:iCs/>
          <w:color w:val="000000"/>
          <w:spacing w:val="1"/>
          <w:sz w:val="24"/>
          <w:szCs w:val="24"/>
        </w:rPr>
        <w:t xml:space="preserve">ная драматургия», «Музыка в современном мире: традиции </w:t>
      </w:r>
      <w:r w:rsidRPr="009F7B25">
        <w:rPr>
          <w:rFonts w:ascii="Times New Roman" w:eastAsia="Calibri" w:hAnsi="Times New Roman"/>
          <w:i/>
          <w:iCs/>
          <w:color w:val="000000"/>
          <w:spacing w:val="-2"/>
          <w:sz w:val="24"/>
          <w:szCs w:val="24"/>
        </w:rPr>
        <w:t xml:space="preserve">и инновации».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Предлагаемые содержательные линии ориенти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рованы на сохранение преемственности с курсом музыки в на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чальной школе.</w:t>
      </w:r>
    </w:p>
    <w:p w14:paraId="798BE921" w14:textId="77777777" w:rsidR="009A4B2B" w:rsidRPr="009F7B25" w:rsidRDefault="009A4B2B" w:rsidP="00700479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bCs/>
          <w:color w:val="000000"/>
          <w:spacing w:val="-2"/>
          <w:sz w:val="24"/>
          <w:szCs w:val="24"/>
        </w:rPr>
        <w:t xml:space="preserve">Музыка как вид искусства.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Основы музыки: интонаци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онно-образная, жанровая, стилевая. Интонация в музыке как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звуковое воплощение художественных идей и средоточие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смысла. Музыка вокальная, симфоническая и театральная; во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кально-инструментальная и камерно-инструментальная. Му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зыкальное искусство: исторические эпохи, стилевые направле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ния, национальные школы и их традиции, творчество выдаю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 xml:space="preserve">щихся отечественных и зарубежных композиторов. Искусство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исполнительской интерпретации в музыке.</w:t>
      </w:r>
    </w:p>
    <w:p w14:paraId="077B801E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Взаимодействие и взаимосвязь музыки с другими видами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искусства (литература, изобразительное искусство). Компози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 xml:space="preserve">тор  ---- поэт — художник; родство зрительных, музыкальных и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литературных образов; общность и различие выразительных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средств разных видов искусства.</w:t>
      </w:r>
    </w:p>
    <w:p w14:paraId="27EEAC62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Воздействие музыки на человека, ее роль в человеческом 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 xml:space="preserve">обществе. Музыкальное искусство как воплощение жизненной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 xml:space="preserve">красоты и жизненной правды. Преобразующая сила музыки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>как вида искусства.</w:t>
      </w:r>
    </w:p>
    <w:p w14:paraId="0A57E8E6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bCs/>
          <w:color w:val="000000"/>
          <w:spacing w:val="-5"/>
          <w:sz w:val="24"/>
          <w:szCs w:val="24"/>
        </w:rPr>
        <w:t xml:space="preserve">Музыкальный образ и музыкальная драматургия. 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>Все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общность музыкального языка. Жизненное содержание музы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кальных образов, их характеристика и построение, взаимо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связь и развитие. Лирические и драматические, романтические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и героические образы и др.</w:t>
      </w:r>
    </w:p>
    <w:p w14:paraId="698E62FE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Общие закономерности развития музыки: сходство и конт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>раст. Противоречие как источник непрерывного развития му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зыки и жизни. Разнообразие музыкальных форм: двухчастные 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>и трехчастные, вариации, рондо, сюиты, сонатно-симфоничес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кий цикл. Воплощение единства содержания и формы.</w:t>
      </w:r>
    </w:p>
    <w:p w14:paraId="1678A742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 xml:space="preserve">Взаимодействие музыкальных образов, драматургическое и </w:t>
      </w:r>
      <w:r w:rsidRPr="009F7B25">
        <w:rPr>
          <w:rFonts w:ascii="Times New Roman" w:eastAsia="Calibri" w:hAnsi="Times New Roman"/>
          <w:color w:val="000000"/>
          <w:spacing w:val="-2"/>
          <w:sz w:val="24"/>
          <w:szCs w:val="24"/>
        </w:rPr>
        <w:t xml:space="preserve">интонационное развитие на примере произведений русской и 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 xml:space="preserve">зарубежной музыки от эпохи Средневековья до рубежа 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  <w:lang w:val="en-US"/>
        </w:rPr>
        <w:t>XIX</w:t>
      </w:r>
      <w:r w:rsidRPr="009F7B25">
        <w:rPr>
          <w:rFonts w:ascii="Times New Roman" w:eastAsia="Calibri" w:hAnsi="Times New Roman"/>
          <w:color w:val="000000"/>
          <w:spacing w:val="-3"/>
          <w:sz w:val="24"/>
          <w:szCs w:val="24"/>
        </w:rPr>
        <w:t xml:space="preserve">— </w:t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  <w:lang w:val="en-US"/>
        </w:rPr>
        <w:t>XX</w:t>
      </w:r>
      <w:r w:rsidRPr="009F7B25">
        <w:rPr>
          <w:rFonts w:ascii="Times New Roman" w:eastAsia="Calibri" w:hAnsi="Times New Roman"/>
          <w:color w:val="000000"/>
          <w:spacing w:val="-4"/>
          <w:sz w:val="24"/>
          <w:szCs w:val="24"/>
        </w:rPr>
        <w:t xml:space="preserve"> вв.: духовная музыка (знаменный распев и григорианский 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 xml:space="preserve">хорал), западноевропейская и русская музыка 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  <w:lang w:val="en-US"/>
        </w:rPr>
        <w:t>XVII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>—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  <w:lang w:val="en-US"/>
        </w:rPr>
        <w:t>XVIII</w:t>
      </w:r>
      <w:r w:rsidRPr="009F7B25">
        <w:rPr>
          <w:rFonts w:ascii="Times New Roman" w:eastAsia="Calibri" w:hAnsi="Times New Roman"/>
          <w:color w:val="000000"/>
          <w:spacing w:val="-5"/>
          <w:sz w:val="24"/>
          <w:szCs w:val="24"/>
        </w:rPr>
        <w:t xml:space="preserve"> вв.,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зарубежная и русская музыкальная культура 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  <w:lang w:val="en-US"/>
        </w:rPr>
        <w:t>XIX</w:t>
      </w:r>
      <w:r w:rsidRPr="009F7B25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в. (основные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 xml:space="preserve">стили, жанры и характерные черты, специфика национальных 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>школ).</w:t>
      </w:r>
    </w:p>
    <w:p w14:paraId="2DB5418E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b/>
          <w:bCs/>
          <w:color w:val="000000"/>
          <w:spacing w:val="3"/>
          <w:sz w:val="24"/>
          <w:szCs w:val="24"/>
        </w:rPr>
        <w:t>Музыка в современном мире: традиции и инновации.</w:t>
      </w:r>
    </w:p>
    <w:p w14:paraId="1DA0AF5E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Народное музыкальное творчество как часть общей культуры 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>народа. Музыкальный фольклор разных стран: истоки и ин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тонационное своеобразие, образцы традиционных обрядов.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Русская народная музыка: песенное и инструментальное твор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чество (характерные черты, основные жанры, темы, образы). 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Народно-песенные истоки русского профессионального музы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softHyphen/>
        <w:t>кального творчества. Этническая музыка. Музыкальная куль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>тура своего региона.</w:t>
      </w:r>
    </w:p>
    <w:p w14:paraId="38746744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 xml:space="preserve">Отечественная и зарубежная музыка композиторов </w:t>
      </w:r>
      <w:r w:rsidRPr="009F7B25">
        <w:rPr>
          <w:rFonts w:ascii="Times New Roman" w:eastAsia="Calibri" w:hAnsi="Times New Roman"/>
          <w:color w:val="000000"/>
          <w:sz w:val="24"/>
          <w:szCs w:val="24"/>
          <w:lang w:val="en-US"/>
        </w:rPr>
        <w:t>XX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t xml:space="preserve"> в., ее </w:t>
      </w:r>
      <w:r w:rsidRPr="009F7B25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стилевое многообразие (импрессионизм, неофольклоризм и 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t>неоклассицизм). Музыкальное творчество композиторов ака</w:t>
      </w:r>
      <w:r w:rsidRPr="009F7B25">
        <w:rPr>
          <w:rFonts w:ascii="Times New Roman" w:eastAsia="Calibri" w:hAnsi="Times New Roman"/>
          <w:color w:val="000000"/>
          <w:spacing w:val="3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демического направления. Джаз и симфоджаз. Современная </w:t>
      </w:r>
      <w:r w:rsidRPr="009F7B25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популярная музыка: авторская песня, электронная музыка, </w:t>
      </w: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t>рок-музыка (рок-опера, рок-н-ролл, фолк-рок, арт-рок), мю</w:t>
      </w: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зикл, диско-музыка. Информационно-коммуникационные тех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4"/>
          <w:sz w:val="24"/>
          <w:szCs w:val="24"/>
        </w:rPr>
        <w:t>нологии в музыке.</w:t>
      </w:r>
    </w:p>
    <w:p w14:paraId="64AA656E" w14:textId="77777777" w:rsidR="009F7B25" w:rsidRPr="009F7B25" w:rsidRDefault="009A4B2B" w:rsidP="009F7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z w:val="24"/>
          <w:szCs w:val="24"/>
        </w:rPr>
        <w:t>Современная музыкальная жизнь. Выдающиеся отечествен</w:t>
      </w:r>
      <w:r w:rsidRPr="009F7B25">
        <w:rPr>
          <w:rFonts w:ascii="Times New Roman" w:eastAsia="Calibri" w:hAnsi="Times New Roman"/>
          <w:color w:val="000000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5"/>
          <w:sz w:val="24"/>
          <w:szCs w:val="24"/>
        </w:rPr>
        <w:t xml:space="preserve">ные и зарубежные исполнители, ансамбли и музыкальные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коллективы. Пение: соло, дуэт, трио, квартет, ансамбль, хор; аккомпанемент, а саре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  <w:lang w:val="en-US"/>
        </w:rPr>
        <w:t>ll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а. Певческие голоса: сопрано, меццо-сопрано, альт, тенор, баритон, бас. Хоры: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lastRenderedPageBreak/>
        <w:t>народный, академи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8"/>
          <w:sz w:val="24"/>
          <w:szCs w:val="24"/>
        </w:rPr>
        <w:t xml:space="preserve">ческий. Музыкальные инструменты: духовые, струнные,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ударные, современные электронные. Виды оркестра: симфони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t>ческий, духовой, камерный, народных инструментов, эстрад</w:t>
      </w:r>
      <w:r w:rsidRPr="009F7B25">
        <w:rPr>
          <w:rFonts w:ascii="Times New Roman" w:eastAsia="Calibri" w:hAnsi="Times New Roman"/>
          <w:color w:val="000000"/>
          <w:spacing w:val="2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но-джазовый.</w:t>
      </w:r>
      <w:r w:rsidR="009F7B25" w:rsidRPr="009F7B2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80222F8" w14:textId="77777777" w:rsidR="009F7B25" w:rsidRPr="009F7B25" w:rsidRDefault="009F7B25" w:rsidP="009F7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Татарская музыкальная культура</w:t>
      </w:r>
      <w:r w:rsidRPr="009F7B2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5048786" w14:textId="77777777" w:rsidR="009F7B25" w:rsidRPr="009F7B25" w:rsidRDefault="009F7B25" w:rsidP="009F7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Татарская профессиональная музыка. С. Сайдашев, Ф. Яруллин, М. Музафаров, Р. Яхин, Н. Жиганов, Л. Хайрутдинова,  А.Монасыпов. Театральная и музыкальная Казань. Современные татарские композиторы - Софья Губайдуллина, Рашид Калимуллин, Рафаэль Белялов. Современные татарские исполнители – С. Фатхетдинов, З. Сунгатуллина, В. Ганеева.</w:t>
      </w:r>
      <w:r w:rsidRPr="009F7B25">
        <w:rPr>
          <w:rFonts w:ascii="Times New Roman" w:hAnsi="Times New Roman"/>
          <w:sz w:val="24"/>
          <w:szCs w:val="24"/>
        </w:rPr>
        <w:tab/>
      </w:r>
    </w:p>
    <w:p w14:paraId="529A1196" w14:textId="77777777" w:rsidR="009F7B25" w:rsidRPr="009F7B25" w:rsidRDefault="009F7B25" w:rsidP="009F7B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A17D95" w14:textId="77777777" w:rsidR="009F7B25" w:rsidRPr="009F7B25" w:rsidRDefault="009F7B25" w:rsidP="009F7B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Основными видами учебной деятельности и оценки результатов обучения по музыке являются: слушание музыки, освоение и систематизация знаний о музыке, вокально-хоровая работа.</w:t>
      </w:r>
    </w:p>
    <w:p w14:paraId="7D5BB203" w14:textId="77777777" w:rsidR="009A4B2B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color w:val="000000"/>
          <w:spacing w:val="1"/>
          <w:sz w:val="24"/>
          <w:szCs w:val="24"/>
        </w:rPr>
      </w:pPr>
    </w:p>
    <w:p w14:paraId="41C92B14" w14:textId="64C6A9F9" w:rsidR="002714B7" w:rsidRPr="009F7B25" w:rsidRDefault="009A4B2B" w:rsidP="009F7B2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color w:val="000000"/>
          <w:spacing w:val="1"/>
          <w:sz w:val="24"/>
          <w:szCs w:val="24"/>
        </w:rPr>
      </w:pP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Ниже представлено тематическое планирование в соответ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softHyphen/>
      </w:r>
      <w:r w:rsidRPr="009F7B25">
        <w:rPr>
          <w:rFonts w:ascii="Times New Roman" w:eastAsia="Calibri" w:hAnsi="Times New Roman"/>
          <w:color w:val="000000"/>
          <w:spacing w:val="16"/>
          <w:sz w:val="24"/>
          <w:szCs w:val="24"/>
        </w:rPr>
        <w:t xml:space="preserve">ствии с учебниками «Музыка» авторов Г. П. Сергеевой,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Е. Д. Критской: «Музыка</w:t>
      </w:r>
      <w:r w:rsidR="00F03AC6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 </w:t>
      </w:r>
      <w:r w:rsidRPr="009F7B25">
        <w:rPr>
          <w:rFonts w:ascii="Times New Roman" w:eastAsia="Calibri" w:hAnsi="Times New Roman"/>
          <w:color w:val="000000"/>
          <w:spacing w:val="1"/>
          <w:sz w:val="24"/>
          <w:szCs w:val="24"/>
        </w:rPr>
        <w:t>8  класс».</w:t>
      </w:r>
    </w:p>
    <w:p w14:paraId="5D868032" w14:textId="77777777" w:rsidR="006556F6" w:rsidRPr="009F7B25" w:rsidRDefault="006556F6" w:rsidP="009F7B25">
      <w:pPr>
        <w:shd w:val="clear" w:color="auto" w:fill="FFFFFF"/>
        <w:tabs>
          <w:tab w:val="left" w:pos="550"/>
        </w:tabs>
        <w:spacing w:before="5" w:after="0" w:line="240" w:lineRule="auto"/>
        <w:ind w:firstLine="300"/>
        <w:jc w:val="center"/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</w:pPr>
    </w:p>
    <w:p w14:paraId="052CC23F" w14:textId="77777777" w:rsidR="007B4600" w:rsidRPr="009F7B25" w:rsidRDefault="007B4600" w:rsidP="009F7B25">
      <w:pPr>
        <w:shd w:val="clear" w:color="auto" w:fill="FFFFFF"/>
        <w:tabs>
          <w:tab w:val="left" w:pos="550"/>
        </w:tabs>
        <w:spacing w:before="5" w:after="0" w:line="240" w:lineRule="auto"/>
        <w:ind w:firstLine="300"/>
        <w:jc w:val="center"/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</w:pPr>
    </w:p>
    <w:p w14:paraId="21249958" w14:textId="77777777" w:rsidR="007B4600" w:rsidRPr="009F7B25" w:rsidRDefault="007B4600" w:rsidP="009F7B25">
      <w:pPr>
        <w:shd w:val="clear" w:color="auto" w:fill="FFFFFF"/>
        <w:tabs>
          <w:tab w:val="left" w:pos="550"/>
        </w:tabs>
        <w:spacing w:before="5" w:after="0" w:line="240" w:lineRule="auto"/>
        <w:ind w:firstLine="300"/>
        <w:jc w:val="center"/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</w:pPr>
    </w:p>
    <w:p w14:paraId="141B9020" w14:textId="77777777" w:rsidR="005F5746" w:rsidRPr="009F7B25" w:rsidRDefault="005F5746" w:rsidP="009F7B25">
      <w:pPr>
        <w:shd w:val="clear" w:color="auto" w:fill="FFFFFF"/>
        <w:tabs>
          <w:tab w:val="left" w:pos="550"/>
        </w:tabs>
        <w:spacing w:before="5" w:after="0" w:line="240" w:lineRule="auto"/>
        <w:ind w:firstLine="300"/>
        <w:jc w:val="center"/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</w:pPr>
      <w:r w:rsidRPr="009F7B25"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  <w:t>ТЕМАТИЧЕСКОЕ ПЛАНИРОВАНИЕ</w:t>
      </w:r>
    </w:p>
    <w:p w14:paraId="0074D639" w14:textId="77777777" w:rsidR="005F5746" w:rsidRPr="009F7B25" w:rsidRDefault="005F5746" w:rsidP="009F7B25">
      <w:pPr>
        <w:shd w:val="clear" w:color="auto" w:fill="FFFFFF"/>
        <w:tabs>
          <w:tab w:val="left" w:pos="550"/>
        </w:tabs>
        <w:spacing w:before="5" w:after="0" w:line="240" w:lineRule="auto"/>
        <w:ind w:firstLine="300"/>
        <w:jc w:val="center"/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</w:pPr>
      <w:r w:rsidRPr="009F7B25">
        <w:rPr>
          <w:rFonts w:ascii="Times New Roman" w:eastAsia="Calibri" w:hAnsi="Times New Roman"/>
          <w:b/>
          <w:color w:val="000000"/>
          <w:spacing w:val="-7"/>
          <w:sz w:val="24"/>
          <w:szCs w:val="24"/>
        </w:rPr>
        <w:t>8 КЛАСС</w:t>
      </w:r>
    </w:p>
    <w:p w14:paraId="1D4AFDD5" w14:textId="77777777" w:rsidR="005F5746" w:rsidRPr="009F7B25" w:rsidRDefault="005F5746" w:rsidP="009F7B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pacing w:val="4"/>
          <w:sz w:val="24"/>
          <w:szCs w:val="24"/>
        </w:rPr>
      </w:pPr>
    </w:p>
    <w:tbl>
      <w:tblPr>
        <w:tblStyle w:val="a6"/>
        <w:tblW w:w="15592" w:type="dxa"/>
        <w:tblInd w:w="392" w:type="dxa"/>
        <w:tblLook w:val="04A0" w:firstRow="1" w:lastRow="0" w:firstColumn="1" w:lastColumn="0" w:noHBand="0" w:noVBand="1"/>
      </w:tblPr>
      <w:tblGrid>
        <w:gridCol w:w="992"/>
        <w:gridCol w:w="4536"/>
        <w:gridCol w:w="851"/>
        <w:gridCol w:w="9213"/>
      </w:tblGrid>
      <w:tr w:rsidR="005F5746" w:rsidRPr="009F7B25" w14:paraId="061081DD" w14:textId="77777777" w:rsidTr="00706C2C">
        <w:trPr>
          <w:trHeight w:val="964"/>
        </w:trPr>
        <w:tc>
          <w:tcPr>
            <w:tcW w:w="992" w:type="dxa"/>
          </w:tcPr>
          <w:p w14:paraId="60F8A5E6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E0165DF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536" w:type="dxa"/>
          </w:tcPr>
          <w:p w14:paraId="56AE012A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6F8A56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Тема, раздел</w:t>
            </w:r>
          </w:p>
        </w:tc>
        <w:tc>
          <w:tcPr>
            <w:tcW w:w="851" w:type="dxa"/>
          </w:tcPr>
          <w:p w14:paraId="0E1AFC88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14:paraId="3C56A77A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213" w:type="dxa"/>
          </w:tcPr>
          <w:p w14:paraId="6363C464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721EB4" w14:textId="77777777" w:rsidR="005F5746" w:rsidRPr="009F7B25" w:rsidRDefault="005F5746" w:rsidP="009F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</w:tr>
      <w:tr w:rsidR="00706C2C" w:rsidRPr="009F7B25" w14:paraId="59FB16C8" w14:textId="77777777" w:rsidTr="00706C2C">
        <w:tc>
          <w:tcPr>
            <w:tcW w:w="992" w:type="dxa"/>
          </w:tcPr>
          <w:p w14:paraId="42529DAD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77DDFF" w14:textId="77777777" w:rsidR="00706C2C" w:rsidRPr="009F7B25" w:rsidRDefault="00706C2C" w:rsidP="009F7B25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 I полугодия:</w:t>
            </w:r>
          </w:p>
          <w:p w14:paraId="6F8C6BE8" w14:textId="77777777" w:rsidR="00706C2C" w:rsidRPr="009F7B25" w:rsidRDefault="00706C2C" w:rsidP="009F7B25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«КЛАССИКА И СОВРЕМЕННОСТЬ»</w:t>
            </w:r>
          </w:p>
        </w:tc>
        <w:tc>
          <w:tcPr>
            <w:tcW w:w="851" w:type="dxa"/>
          </w:tcPr>
          <w:p w14:paraId="79148F40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16</w:t>
            </w:r>
          </w:p>
          <w:p w14:paraId="24C880B7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9213" w:type="dxa"/>
            <w:vMerge w:val="restart"/>
          </w:tcPr>
          <w:p w14:paraId="3AFEA6B3" w14:textId="77777777" w:rsidR="00706C2C" w:rsidRPr="009F7B25" w:rsidRDefault="00706C2C" w:rsidP="009F7B25">
            <w:pPr>
              <w:pStyle w:val="81"/>
              <w:shd w:val="clear" w:color="auto" w:fill="auto"/>
              <w:spacing w:line="240" w:lineRule="auto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F7B25">
              <w:rPr>
                <w:rStyle w:val="82"/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9F7B25">
              <w:rPr>
                <w:rStyle w:val="8"/>
                <w:rFonts w:ascii="Times New Roman" w:hAnsi="Times New Roman" w:cs="Times New Roman"/>
                <w:sz w:val="24"/>
                <w:szCs w:val="24"/>
              </w:rPr>
              <w:t xml:space="preserve"> общности жизненных исто</w:t>
            </w:r>
            <w:r w:rsidRPr="009F7B25">
              <w:rPr>
                <w:rStyle w:val="8"/>
                <w:rFonts w:ascii="Times New Roman" w:hAnsi="Times New Roman" w:cs="Times New Roman"/>
                <w:sz w:val="24"/>
                <w:szCs w:val="24"/>
              </w:rPr>
              <w:softHyphen/>
              <w:t>ков и взаимосвязь музыки и литературы.</w:t>
            </w:r>
          </w:p>
          <w:p w14:paraId="564E0009" w14:textId="77777777" w:rsidR="00706C2C" w:rsidRPr="009F7B25" w:rsidRDefault="00706C2C" w:rsidP="009F7B25">
            <w:pPr>
              <w:pStyle w:val="81"/>
              <w:shd w:val="clear" w:color="auto" w:fill="auto"/>
              <w:spacing w:line="240" w:lineRule="auto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F7B25">
              <w:rPr>
                <w:rStyle w:val="82"/>
                <w:rFonts w:ascii="Times New Roman" w:hAnsi="Times New Roman" w:cs="Times New Roman"/>
                <w:sz w:val="24"/>
                <w:szCs w:val="24"/>
              </w:rPr>
              <w:t>Проявляние</w:t>
            </w:r>
            <w:r w:rsidRPr="009F7B25">
              <w:rPr>
                <w:rStyle w:val="8"/>
                <w:rFonts w:ascii="Times New Roman" w:hAnsi="Times New Roman" w:cs="Times New Roman"/>
                <w:sz w:val="24"/>
                <w:szCs w:val="24"/>
              </w:rPr>
              <w:t xml:space="preserve"> эмоциональную отзывчи</w:t>
            </w:r>
            <w:r w:rsidRPr="009F7B25">
              <w:rPr>
                <w:rStyle w:val="8"/>
                <w:rFonts w:ascii="Times New Roman" w:hAnsi="Times New Roman" w:cs="Times New Roman"/>
                <w:sz w:val="24"/>
                <w:szCs w:val="24"/>
              </w:rPr>
              <w:softHyphen/>
              <w:t>вость, личностное отношение к музы</w:t>
            </w:r>
            <w:r w:rsidRPr="009F7B25">
              <w:rPr>
                <w:rStyle w:val="8"/>
                <w:rFonts w:ascii="Times New Roman" w:hAnsi="Times New Roman" w:cs="Times New Roman"/>
                <w:sz w:val="24"/>
                <w:szCs w:val="24"/>
              </w:rPr>
              <w:softHyphen/>
              <w:t>кальным произведениям при их воспри</w:t>
            </w:r>
            <w:r w:rsidRPr="009F7B25">
              <w:rPr>
                <w:rStyle w:val="8"/>
                <w:rFonts w:ascii="Times New Roman" w:hAnsi="Times New Roman" w:cs="Times New Roman"/>
                <w:sz w:val="24"/>
                <w:szCs w:val="24"/>
              </w:rPr>
              <w:softHyphen/>
              <w:t>ятии и исполнении.</w:t>
            </w:r>
          </w:p>
          <w:p w14:paraId="09643F67" w14:textId="77777777" w:rsidR="00706C2C" w:rsidRPr="009F7B25" w:rsidRDefault="00706C2C" w:rsidP="009F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0F5A2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Владение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музыкальными терминами и понятиями в пределах изучаемой темы.</w:t>
            </w:r>
          </w:p>
          <w:p w14:paraId="023C2FEE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Импровизация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в соответствии с представленным учителем или самостоятельно выбранным литературным образом.</w:t>
            </w:r>
          </w:p>
          <w:p w14:paraId="5A077C66" w14:textId="77777777" w:rsidR="00706C2C" w:rsidRPr="009F7B25" w:rsidRDefault="00706C2C" w:rsidP="009F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интерпретация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содержания музыкального произведения в пении, музыкально – ритмическом движении, поэтическом слове, изобразительной деятельности.</w:t>
            </w:r>
          </w:p>
          <w:p w14:paraId="6C3C4513" w14:textId="77777777" w:rsidR="00706C2C" w:rsidRPr="009F7B25" w:rsidRDefault="00706C2C" w:rsidP="009F7B2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Поиск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жанровых параллелей между музыкой и другими видами искусства</w:t>
            </w:r>
          </w:p>
          <w:p w14:paraId="5F32C996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Рассуждение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об общности и различии выразительных средств музыки и литературы. </w:t>
            </w:r>
          </w:p>
          <w:p w14:paraId="3A6C57AF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специфики деятельности композитора, поэта и писателя.</w:t>
            </w:r>
          </w:p>
          <w:p w14:paraId="696CA665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характерных признаков музыки и литературы.</w:t>
            </w:r>
          </w:p>
          <w:p w14:paraId="08385805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характерных черт музыкального творчества народов России и других стран при участии в народных играх и обрядах, действах и т.п.</w:t>
            </w:r>
          </w:p>
          <w:p w14:paraId="74957DCC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Участие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в коллективной исполнительской деятельности </w:t>
            </w:r>
          </w:p>
          <w:p w14:paraId="2607EDFA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Понимание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особенностей музыкального воплощения стихотворных текстов.</w:t>
            </w:r>
          </w:p>
          <w:p w14:paraId="194154D5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Исполнение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народных песен, песен о родном крае современных композиторов; понимание особенностей музыкального воплощения стихотворных текстов.</w:t>
            </w:r>
          </w:p>
          <w:p w14:paraId="7A602E04" w14:textId="77777777" w:rsidR="00706C2C" w:rsidRPr="009F7B25" w:rsidRDefault="00706C2C" w:rsidP="009F7B2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Самостоятельный </w:t>
            </w: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подбор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сходных или  контрастных литературных произведений к изучаемой музыке.</w:t>
            </w:r>
          </w:p>
          <w:p w14:paraId="56D249F6" w14:textId="77777777" w:rsidR="00706C2C" w:rsidRPr="009F7B25" w:rsidRDefault="00706C2C" w:rsidP="009F7B2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Устно -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сопоставлять образное содержание музыкального произведения, выявлять контраст, как основной прием развития произведения, выделять  средства выразительности, подчеркивающие характер музыкального произведения; размышлять о знакомом музыкальном произведении, вы</w:t>
            </w:r>
            <w:r w:rsidRPr="009F7B25">
              <w:rPr>
                <w:rFonts w:ascii="Times New Roman" w:hAnsi="Times New Roman"/>
                <w:sz w:val="24"/>
                <w:szCs w:val="24"/>
              </w:rPr>
              <w:softHyphen/>
              <w:t>сказывать суждение об основной идее, о средствах и фор</w:t>
            </w:r>
            <w:r w:rsidRPr="009F7B25">
              <w:rPr>
                <w:rFonts w:ascii="Times New Roman" w:hAnsi="Times New Roman"/>
                <w:sz w:val="24"/>
                <w:szCs w:val="24"/>
              </w:rPr>
              <w:softHyphen/>
              <w:t>мах ее воплощения.</w:t>
            </w:r>
          </w:p>
          <w:p w14:paraId="5C6C3B9B" w14:textId="77777777" w:rsidR="00706C2C" w:rsidRPr="009F7B25" w:rsidRDefault="00706C2C" w:rsidP="009F7B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Размышлять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о знакомом музыкальном произведении, вы</w:t>
            </w:r>
            <w:r w:rsidRPr="009F7B25">
              <w:rPr>
                <w:rFonts w:ascii="Times New Roman" w:hAnsi="Times New Roman"/>
                <w:sz w:val="24"/>
                <w:szCs w:val="24"/>
              </w:rPr>
              <w:softHyphen/>
              <w:t>сказывать суждение об основной идее, о средствах и фор</w:t>
            </w:r>
            <w:r w:rsidRPr="009F7B25">
              <w:rPr>
                <w:rFonts w:ascii="Times New Roman" w:hAnsi="Times New Roman"/>
                <w:sz w:val="24"/>
                <w:szCs w:val="24"/>
              </w:rPr>
              <w:softHyphen/>
              <w:t>мах ее воплощения</w:t>
            </w:r>
          </w:p>
          <w:p w14:paraId="3F378FF6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Рассуждение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об общности и различии выразительных средств музыки и литературы. </w:t>
            </w:r>
          </w:p>
          <w:p w14:paraId="519AA45C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специфики деятельности композитора, поэта и писателя.</w:t>
            </w:r>
          </w:p>
          <w:p w14:paraId="34A04F04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характерных признаков музыки и литературы.</w:t>
            </w:r>
          </w:p>
          <w:p w14:paraId="05040E05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Владение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музыкальными терминами и понятиями в пределах изучаемой темы.</w:t>
            </w:r>
          </w:p>
          <w:p w14:paraId="079A86D3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>Размышление о знакомом музыкальном произведении, высказывания суждений об основной идее, средствах и формах воплощения.</w:t>
            </w:r>
          </w:p>
          <w:p w14:paraId="4E32F82F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Импровизация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в соответствии с представленным учителем или самостоятельно выбранным литературным образом.</w:t>
            </w:r>
          </w:p>
          <w:p w14:paraId="1468115F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Самостоятельный </w:t>
            </w: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подбор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сходных или  контрастных литературных произведений к изучаемой музыке.</w:t>
            </w:r>
          </w:p>
          <w:p w14:paraId="776F2B5F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характерных черт музыкального творчества народов России и других стран при участии в народных играх и обрядах, действах и т.п.</w:t>
            </w:r>
          </w:p>
          <w:p w14:paraId="7EDFCEBF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в коллективной исполнительской деятельности </w:t>
            </w:r>
          </w:p>
          <w:p w14:paraId="6B0B83AC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в творческих тетрадях.</w:t>
            </w:r>
          </w:p>
          <w:p w14:paraId="33C75B4A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Понимание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особенностей музыкального воплощения стихотворных текстов.</w:t>
            </w:r>
          </w:p>
          <w:p w14:paraId="0205FED4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 xml:space="preserve">Исполнение 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народных песен, песен о родном крае современных композиторов; понимание особенностей музыкального воплощения стихотворных текстов.</w:t>
            </w:r>
          </w:p>
          <w:p w14:paraId="3B0DAF6E" w14:textId="77777777" w:rsidR="00706C2C" w:rsidRPr="009F7B25" w:rsidRDefault="00706C2C" w:rsidP="009F7B25">
            <w:pPr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Самостоятельный </w:t>
            </w:r>
            <w:r w:rsidRPr="009F7B25">
              <w:rPr>
                <w:rFonts w:ascii="Times New Roman" w:hAnsi="Times New Roman"/>
                <w:b/>
                <w:sz w:val="24"/>
                <w:szCs w:val="24"/>
              </w:rPr>
              <w:t>подбор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сходных или  контрастных литературных произведений к изучаемой музыке</w:t>
            </w:r>
          </w:p>
          <w:p w14:paraId="170FF372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02D267A" w14:textId="77777777" w:rsidTr="00706C2C">
        <w:tc>
          <w:tcPr>
            <w:tcW w:w="992" w:type="dxa"/>
          </w:tcPr>
          <w:p w14:paraId="10A5E39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71968D5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Классика в нашей жизни.</w:t>
            </w:r>
          </w:p>
        </w:tc>
        <w:tc>
          <w:tcPr>
            <w:tcW w:w="851" w:type="dxa"/>
          </w:tcPr>
          <w:p w14:paraId="34D77DB5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49FE69C9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168637EC" w14:textId="77777777" w:rsidTr="00706C2C">
        <w:tc>
          <w:tcPr>
            <w:tcW w:w="992" w:type="dxa"/>
          </w:tcPr>
          <w:p w14:paraId="1F29E3B9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511FC09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музыкальном театре. Опера. Музыкальная драматургия оперы.</w:t>
            </w:r>
          </w:p>
        </w:tc>
        <w:tc>
          <w:tcPr>
            <w:tcW w:w="851" w:type="dxa"/>
          </w:tcPr>
          <w:p w14:paraId="3DFEB837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FEDF2BD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3D11105" w14:textId="77777777" w:rsidTr="00706C2C">
        <w:tc>
          <w:tcPr>
            <w:tcW w:w="992" w:type="dxa"/>
          </w:tcPr>
          <w:p w14:paraId="361C0492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6BE8127A" w14:textId="0156DA81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Опера А.П.Бородина «Князь Игорь</w:t>
            </w:r>
            <w:r w:rsidR="00AE74EC"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». Русская</w:t>
            </w: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эпическая опера.</w:t>
            </w:r>
          </w:p>
        </w:tc>
        <w:tc>
          <w:tcPr>
            <w:tcW w:w="851" w:type="dxa"/>
          </w:tcPr>
          <w:p w14:paraId="4119D06D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165DB40D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763A2B5" w14:textId="77777777" w:rsidTr="00706C2C">
        <w:tc>
          <w:tcPr>
            <w:tcW w:w="992" w:type="dxa"/>
          </w:tcPr>
          <w:p w14:paraId="2686AC6F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791D9F8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музыкальном театре. Балет.</w:t>
            </w:r>
          </w:p>
        </w:tc>
        <w:tc>
          <w:tcPr>
            <w:tcW w:w="851" w:type="dxa"/>
          </w:tcPr>
          <w:p w14:paraId="5163C90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7C24B5E9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73385DAE" w14:textId="77777777" w:rsidTr="00706C2C">
        <w:tc>
          <w:tcPr>
            <w:tcW w:w="992" w:type="dxa"/>
          </w:tcPr>
          <w:p w14:paraId="3465C55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F511876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Балет Тищенко «Ярославна»</w:t>
            </w:r>
          </w:p>
        </w:tc>
        <w:tc>
          <w:tcPr>
            <w:tcW w:w="851" w:type="dxa"/>
          </w:tcPr>
          <w:p w14:paraId="25244FF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7D1D970A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7CC4B37" w14:textId="77777777" w:rsidTr="00706C2C">
        <w:tc>
          <w:tcPr>
            <w:tcW w:w="992" w:type="dxa"/>
          </w:tcPr>
          <w:p w14:paraId="546ED093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3A4474B0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музыкальном театре. Мюзикл. Рок-опера.</w:t>
            </w:r>
          </w:p>
        </w:tc>
        <w:tc>
          <w:tcPr>
            <w:tcW w:w="851" w:type="dxa"/>
          </w:tcPr>
          <w:p w14:paraId="6F3D633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21154387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C47DA06" w14:textId="77777777" w:rsidTr="00706C2C">
        <w:tc>
          <w:tcPr>
            <w:tcW w:w="992" w:type="dxa"/>
          </w:tcPr>
          <w:p w14:paraId="036E472A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38ACC2FE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Рок-опера «Преступление и </w:t>
            </w: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наказание».</w:t>
            </w:r>
          </w:p>
        </w:tc>
        <w:tc>
          <w:tcPr>
            <w:tcW w:w="851" w:type="dxa"/>
          </w:tcPr>
          <w:p w14:paraId="56C14E9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lastRenderedPageBreak/>
              <w:t>1</w:t>
            </w:r>
          </w:p>
        </w:tc>
        <w:tc>
          <w:tcPr>
            <w:tcW w:w="9213" w:type="dxa"/>
            <w:vMerge/>
          </w:tcPr>
          <w:p w14:paraId="50F18353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329F7A01" w14:textId="77777777" w:rsidTr="00706C2C">
        <w:tc>
          <w:tcPr>
            <w:tcW w:w="992" w:type="dxa"/>
          </w:tcPr>
          <w:p w14:paraId="4B83EDF9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</w:tcPr>
          <w:p w14:paraId="1F4D4279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Мюзикл «Ромео и Джульетта».</w:t>
            </w:r>
          </w:p>
        </w:tc>
        <w:tc>
          <w:tcPr>
            <w:tcW w:w="851" w:type="dxa"/>
          </w:tcPr>
          <w:p w14:paraId="71FBEDB3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8DAF2BF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6CA4DD41" w14:textId="77777777" w:rsidTr="00706C2C">
        <w:tc>
          <w:tcPr>
            <w:tcW w:w="992" w:type="dxa"/>
          </w:tcPr>
          <w:p w14:paraId="2B18526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5F1F062C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к драматическому спектаклю.</w:t>
            </w:r>
          </w:p>
        </w:tc>
        <w:tc>
          <w:tcPr>
            <w:tcW w:w="851" w:type="dxa"/>
          </w:tcPr>
          <w:p w14:paraId="443CB960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8A06739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BE90DB2" w14:textId="77777777" w:rsidTr="00706C2C">
        <w:tc>
          <w:tcPr>
            <w:tcW w:w="992" w:type="dxa"/>
          </w:tcPr>
          <w:p w14:paraId="0BC907D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3A3F8FDD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Музыкальные зарисовки для большого симфонического оркестра. Э.Григ.</w:t>
            </w:r>
          </w:p>
        </w:tc>
        <w:tc>
          <w:tcPr>
            <w:tcW w:w="851" w:type="dxa"/>
          </w:tcPr>
          <w:p w14:paraId="337EDE50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2523726A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A6FD52E" w14:textId="77777777" w:rsidTr="00706C2C">
        <w:tc>
          <w:tcPr>
            <w:tcW w:w="992" w:type="dxa"/>
          </w:tcPr>
          <w:p w14:paraId="16BF408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421C47BA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Музыкальные зарисовки для большого симфонического оркестра. А. Шнитке.</w:t>
            </w:r>
          </w:p>
        </w:tc>
        <w:tc>
          <w:tcPr>
            <w:tcW w:w="851" w:type="dxa"/>
          </w:tcPr>
          <w:p w14:paraId="51F870A1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4305A3F5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61851D51" w14:textId="77777777" w:rsidTr="00706C2C">
        <w:tc>
          <w:tcPr>
            <w:tcW w:w="992" w:type="dxa"/>
          </w:tcPr>
          <w:p w14:paraId="3F52241F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4D408E01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кино. Музыка немого кино.</w:t>
            </w:r>
          </w:p>
        </w:tc>
        <w:tc>
          <w:tcPr>
            <w:tcW w:w="851" w:type="dxa"/>
          </w:tcPr>
          <w:p w14:paraId="4094A6E9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21D41DBA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1222D86" w14:textId="77777777" w:rsidTr="00706C2C">
        <w:tc>
          <w:tcPr>
            <w:tcW w:w="992" w:type="dxa"/>
          </w:tcPr>
          <w:p w14:paraId="4AC2A7D5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14:paraId="28AD7670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кино. Музыка к кинофильму «Властелин колец».</w:t>
            </w:r>
          </w:p>
        </w:tc>
        <w:tc>
          <w:tcPr>
            <w:tcW w:w="851" w:type="dxa"/>
          </w:tcPr>
          <w:p w14:paraId="21A57B49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47755C4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0B6418DE" w14:textId="77777777" w:rsidTr="00706C2C">
        <w:tc>
          <w:tcPr>
            <w:tcW w:w="992" w:type="dxa"/>
          </w:tcPr>
          <w:p w14:paraId="2739480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5B8DAA15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концертном зале. Симфония: прошлое и настоящее.</w:t>
            </w:r>
          </w:p>
        </w:tc>
        <w:tc>
          <w:tcPr>
            <w:tcW w:w="851" w:type="dxa"/>
          </w:tcPr>
          <w:p w14:paraId="64C2CA88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1FE0BA9F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606CFF2" w14:textId="77777777" w:rsidTr="00706C2C">
        <w:tc>
          <w:tcPr>
            <w:tcW w:w="992" w:type="dxa"/>
          </w:tcPr>
          <w:p w14:paraId="1A1AAB7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0C315552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r w:rsidR="00B6617D"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B6617D"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это огромный мир, окружающий человека. </w:t>
            </w:r>
          </w:p>
        </w:tc>
        <w:tc>
          <w:tcPr>
            <w:tcW w:w="851" w:type="dxa"/>
          </w:tcPr>
          <w:p w14:paraId="5BA2D0C7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10303FA8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E2438B7" w14:textId="77777777" w:rsidTr="00706C2C">
        <w:tc>
          <w:tcPr>
            <w:tcW w:w="992" w:type="dxa"/>
          </w:tcPr>
          <w:p w14:paraId="6E644E6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1921B1CC" w14:textId="77777777" w:rsidR="00706C2C" w:rsidRPr="006C5CD8" w:rsidRDefault="00B6617D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851" w:type="dxa"/>
          </w:tcPr>
          <w:p w14:paraId="3CAE9EE0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1211C0F5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1F2CBB9B" w14:textId="77777777" w:rsidTr="00706C2C">
        <w:tc>
          <w:tcPr>
            <w:tcW w:w="992" w:type="dxa"/>
          </w:tcPr>
          <w:p w14:paraId="5EA0A9C8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49E4DAC" w14:textId="77777777" w:rsidR="00706C2C" w:rsidRPr="006C5CD8" w:rsidRDefault="00706C2C" w:rsidP="009F7B25">
            <w:pPr>
              <w:spacing w:after="1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 II полугодия:</w:t>
            </w:r>
          </w:p>
          <w:p w14:paraId="5816AE87" w14:textId="77777777" w:rsidR="00706C2C" w:rsidRPr="006C5CD8" w:rsidRDefault="00706C2C" w:rsidP="009F7B25">
            <w:pPr>
              <w:spacing w:after="1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«ТРАДИЦИИ И НОВАТОРСТВО В МУЗЫКЕ»</w:t>
            </w:r>
          </w:p>
        </w:tc>
        <w:tc>
          <w:tcPr>
            <w:tcW w:w="851" w:type="dxa"/>
          </w:tcPr>
          <w:p w14:paraId="79325239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19</w:t>
            </w:r>
          </w:p>
        </w:tc>
        <w:tc>
          <w:tcPr>
            <w:tcW w:w="9213" w:type="dxa"/>
            <w:vMerge/>
          </w:tcPr>
          <w:p w14:paraId="1A89451A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F2C427C" w14:textId="77777777" w:rsidTr="00706C2C">
        <w:tc>
          <w:tcPr>
            <w:tcW w:w="992" w:type="dxa"/>
          </w:tcPr>
          <w:p w14:paraId="1225F5E3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14:paraId="5556D15E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Музыканты – извечные маги.</w:t>
            </w:r>
          </w:p>
        </w:tc>
        <w:tc>
          <w:tcPr>
            <w:tcW w:w="851" w:type="dxa"/>
          </w:tcPr>
          <w:p w14:paraId="7EAADD0F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7BEF8773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15BD285C" w14:textId="77777777" w:rsidTr="00706C2C">
        <w:tc>
          <w:tcPr>
            <w:tcW w:w="992" w:type="dxa"/>
          </w:tcPr>
          <w:p w14:paraId="4FFF64B0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14:paraId="13C6A562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снова в музыкальном театре. «Мой народ – американцы…»</w:t>
            </w:r>
          </w:p>
        </w:tc>
        <w:tc>
          <w:tcPr>
            <w:tcW w:w="851" w:type="dxa"/>
          </w:tcPr>
          <w:p w14:paraId="46C3543A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4E8314AE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30798E5" w14:textId="77777777" w:rsidTr="00706C2C">
        <w:tc>
          <w:tcPr>
            <w:tcW w:w="992" w:type="dxa"/>
          </w:tcPr>
          <w:p w14:paraId="14C22066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14:paraId="7661ADC3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Опера «Кармен». Самая популярная опера в мире.</w:t>
            </w:r>
          </w:p>
        </w:tc>
        <w:tc>
          <w:tcPr>
            <w:tcW w:w="851" w:type="dxa"/>
          </w:tcPr>
          <w:p w14:paraId="1C540156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5DC3FE82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043F6B76" w14:textId="77777777" w:rsidTr="00706C2C">
        <w:trPr>
          <w:trHeight w:val="505"/>
        </w:trPr>
        <w:tc>
          <w:tcPr>
            <w:tcW w:w="992" w:type="dxa"/>
          </w:tcPr>
          <w:p w14:paraId="1581509A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14:paraId="1CFDDB65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Портреты великих исполнителей. Елена Образцова.</w:t>
            </w:r>
          </w:p>
        </w:tc>
        <w:tc>
          <w:tcPr>
            <w:tcW w:w="851" w:type="dxa"/>
          </w:tcPr>
          <w:p w14:paraId="51D6750D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2B5558E1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B3FB25F" w14:textId="77777777" w:rsidTr="00706C2C">
        <w:tc>
          <w:tcPr>
            <w:tcW w:w="992" w:type="dxa"/>
          </w:tcPr>
          <w:p w14:paraId="100A386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14:paraId="73238E07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Балет «Кармен – сюита», </w:t>
            </w:r>
            <w:r w:rsidR="00B6617D"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современное п</w:t>
            </w: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рочтение </w:t>
            </w:r>
            <w:r w:rsidR="00B6617D"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музыки</w:t>
            </w: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60C99F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1C7BFA58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DB4D040" w14:textId="77777777" w:rsidTr="00706C2C">
        <w:tc>
          <w:tcPr>
            <w:tcW w:w="992" w:type="dxa"/>
          </w:tcPr>
          <w:p w14:paraId="35AACD64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36" w:type="dxa"/>
            <w:vAlign w:val="center"/>
          </w:tcPr>
          <w:p w14:paraId="749637DD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Балет «Кармен – сюита», новое прочтение оперы Бизе.</w:t>
            </w:r>
          </w:p>
        </w:tc>
        <w:tc>
          <w:tcPr>
            <w:tcW w:w="851" w:type="dxa"/>
          </w:tcPr>
          <w:p w14:paraId="41E9FE83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48D5D0B7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308E4B5E" w14:textId="77777777" w:rsidTr="00706C2C">
        <w:tc>
          <w:tcPr>
            <w:tcW w:w="992" w:type="dxa"/>
          </w:tcPr>
          <w:p w14:paraId="2CA603F0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6" w:type="dxa"/>
            <w:vAlign w:val="center"/>
          </w:tcPr>
          <w:p w14:paraId="77F1DC1C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Портреты великих исполнителей. Майя Плисецкая.</w:t>
            </w:r>
          </w:p>
        </w:tc>
        <w:tc>
          <w:tcPr>
            <w:tcW w:w="851" w:type="dxa"/>
          </w:tcPr>
          <w:p w14:paraId="14961AC8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5D8E20D4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5C49F20" w14:textId="77777777" w:rsidTr="00706C2C">
        <w:tc>
          <w:tcPr>
            <w:tcW w:w="992" w:type="dxa"/>
          </w:tcPr>
          <w:p w14:paraId="5DEE33A2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24</w:t>
            </w:r>
          </w:p>
        </w:tc>
        <w:tc>
          <w:tcPr>
            <w:tcW w:w="4536" w:type="dxa"/>
            <w:vAlign w:val="center"/>
          </w:tcPr>
          <w:p w14:paraId="163FA991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851" w:type="dxa"/>
          </w:tcPr>
          <w:p w14:paraId="2358DFBE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238C3B1D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C726D94" w14:textId="77777777" w:rsidTr="00706C2C">
        <w:tc>
          <w:tcPr>
            <w:tcW w:w="992" w:type="dxa"/>
          </w:tcPr>
          <w:p w14:paraId="7319756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25</w:t>
            </w:r>
          </w:p>
        </w:tc>
        <w:tc>
          <w:tcPr>
            <w:tcW w:w="4536" w:type="dxa"/>
            <w:vAlign w:val="center"/>
          </w:tcPr>
          <w:p w14:paraId="32BAB888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Великие мюзиклы мира. Презентация проекта. «Юнона и Авось».</w:t>
            </w:r>
          </w:p>
        </w:tc>
        <w:tc>
          <w:tcPr>
            <w:tcW w:w="851" w:type="dxa"/>
          </w:tcPr>
          <w:p w14:paraId="4045FC78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57F350DF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382DA06" w14:textId="77777777" w:rsidTr="00706C2C">
        <w:tc>
          <w:tcPr>
            <w:tcW w:w="992" w:type="dxa"/>
          </w:tcPr>
          <w:p w14:paraId="3CE29631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14:paraId="5BA89DF5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Великие мюзиклы мира. Презентация проекта. «Кошки».</w:t>
            </w:r>
          </w:p>
        </w:tc>
        <w:tc>
          <w:tcPr>
            <w:tcW w:w="851" w:type="dxa"/>
          </w:tcPr>
          <w:p w14:paraId="6EC096C5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D64EA71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CBADC8E" w14:textId="77777777" w:rsidTr="00706C2C">
        <w:tc>
          <w:tcPr>
            <w:tcW w:w="992" w:type="dxa"/>
          </w:tcPr>
          <w:p w14:paraId="5DF30473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14:paraId="4EFE9BAC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Великие мюзиклы мира. Презентация проекта. «Призрак оперы».</w:t>
            </w:r>
          </w:p>
        </w:tc>
        <w:tc>
          <w:tcPr>
            <w:tcW w:w="851" w:type="dxa"/>
          </w:tcPr>
          <w:p w14:paraId="18A704E8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5A73EF94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499EF625" w14:textId="77777777" w:rsidTr="00706C2C">
        <w:tc>
          <w:tcPr>
            <w:tcW w:w="992" w:type="dxa"/>
          </w:tcPr>
          <w:p w14:paraId="17ABFA9F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14:paraId="3BBA60BB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Классика в современной обработке.</w:t>
            </w:r>
          </w:p>
        </w:tc>
        <w:tc>
          <w:tcPr>
            <w:tcW w:w="851" w:type="dxa"/>
          </w:tcPr>
          <w:p w14:paraId="781DBDE5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280B03D6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5DB3CC84" w14:textId="77777777" w:rsidTr="00706C2C">
        <w:trPr>
          <w:trHeight w:val="517"/>
        </w:trPr>
        <w:tc>
          <w:tcPr>
            <w:tcW w:w="992" w:type="dxa"/>
          </w:tcPr>
          <w:p w14:paraId="7255B544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14:paraId="5D17EB03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концертном зале. Симфония №7 «Ленинградская» Д.Д.Шостаковича.</w:t>
            </w:r>
          </w:p>
        </w:tc>
        <w:tc>
          <w:tcPr>
            <w:tcW w:w="851" w:type="dxa"/>
          </w:tcPr>
          <w:p w14:paraId="799FAEE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7E0695F5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00F81C0A" w14:textId="77777777" w:rsidTr="00706C2C">
        <w:tc>
          <w:tcPr>
            <w:tcW w:w="992" w:type="dxa"/>
          </w:tcPr>
          <w:p w14:paraId="55B9CF2D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14:paraId="544DC86A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концертном зале. Симфония №7 «Ленинградская» Д.Д.Шостаковича.</w:t>
            </w:r>
          </w:p>
        </w:tc>
        <w:tc>
          <w:tcPr>
            <w:tcW w:w="851" w:type="dxa"/>
          </w:tcPr>
          <w:p w14:paraId="470E66E5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0E8E379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6CC0205C" w14:textId="77777777" w:rsidTr="00706C2C">
        <w:tc>
          <w:tcPr>
            <w:tcW w:w="992" w:type="dxa"/>
          </w:tcPr>
          <w:p w14:paraId="4958603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14:paraId="5E70A4E7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храмовом синтезе искусств.</w:t>
            </w:r>
          </w:p>
        </w:tc>
        <w:tc>
          <w:tcPr>
            <w:tcW w:w="851" w:type="dxa"/>
          </w:tcPr>
          <w:p w14:paraId="227325AF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 w:val="restart"/>
          </w:tcPr>
          <w:p w14:paraId="36797667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1AC95A1F" w14:textId="77777777" w:rsidTr="00706C2C">
        <w:tc>
          <w:tcPr>
            <w:tcW w:w="992" w:type="dxa"/>
          </w:tcPr>
          <w:p w14:paraId="21A66C8C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14:paraId="089F0BE8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Галерея религиозных образов.</w:t>
            </w:r>
          </w:p>
        </w:tc>
        <w:tc>
          <w:tcPr>
            <w:tcW w:w="851" w:type="dxa"/>
          </w:tcPr>
          <w:p w14:paraId="58987CFA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CFF5769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742CD9EF" w14:textId="77777777" w:rsidTr="00706C2C">
        <w:tc>
          <w:tcPr>
            <w:tcW w:w="992" w:type="dxa"/>
          </w:tcPr>
          <w:p w14:paraId="39931E38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14:paraId="5BFB24B5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Неизвестный Г.Свиридов. «О Росси петь – что стремится в храм…»</w:t>
            </w:r>
          </w:p>
        </w:tc>
        <w:tc>
          <w:tcPr>
            <w:tcW w:w="851" w:type="dxa"/>
          </w:tcPr>
          <w:p w14:paraId="4CBC0FD7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5B88E02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124760BD" w14:textId="77777777" w:rsidTr="00706C2C">
        <w:tc>
          <w:tcPr>
            <w:tcW w:w="992" w:type="dxa"/>
          </w:tcPr>
          <w:p w14:paraId="77B1A5A6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14:paraId="752CCD02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Музыкальное завещание потомкам.</w:t>
            </w:r>
          </w:p>
        </w:tc>
        <w:tc>
          <w:tcPr>
            <w:tcW w:w="851" w:type="dxa"/>
          </w:tcPr>
          <w:p w14:paraId="52C1C1B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6E321473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706C2C" w:rsidRPr="009F7B25" w14:paraId="21D27721" w14:textId="77777777" w:rsidTr="00706C2C">
        <w:tc>
          <w:tcPr>
            <w:tcW w:w="992" w:type="dxa"/>
          </w:tcPr>
          <w:p w14:paraId="5756E7EF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14:paraId="3C0C9B49" w14:textId="77777777" w:rsidR="00706C2C" w:rsidRPr="006C5CD8" w:rsidRDefault="00706C2C" w:rsidP="009F7B25">
            <w:pPr>
              <w:spacing w:after="1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5C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Исследовательский проект. Защита.</w:t>
            </w:r>
          </w:p>
        </w:tc>
        <w:tc>
          <w:tcPr>
            <w:tcW w:w="851" w:type="dxa"/>
          </w:tcPr>
          <w:p w14:paraId="4AAE02BB" w14:textId="77777777" w:rsidR="00706C2C" w:rsidRPr="009F7B25" w:rsidRDefault="00706C2C" w:rsidP="009F7B25">
            <w:pPr>
              <w:jc w:val="center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  <w:r w:rsidRPr="009F7B25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9213" w:type="dxa"/>
            <w:vMerge/>
          </w:tcPr>
          <w:p w14:paraId="10AB9727" w14:textId="77777777" w:rsidR="00706C2C" w:rsidRPr="009F7B25" w:rsidRDefault="00706C2C" w:rsidP="009F7B25">
            <w:pPr>
              <w:jc w:val="both"/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</w:pPr>
          </w:p>
        </w:tc>
      </w:tr>
    </w:tbl>
    <w:p w14:paraId="2230FD2A" w14:textId="77777777" w:rsidR="005F5746" w:rsidRPr="009F7B25" w:rsidRDefault="005F5746" w:rsidP="009F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pacing w:val="4"/>
          <w:sz w:val="24"/>
          <w:szCs w:val="24"/>
        </w:rPr>
      </w:pPr>
    </w:p>
    <w:p w14:paraId="4C6CF55F" w14:textId="77777777" w:rsidR="006B37FF" w:rsidRPr="009F7B25" w:rsidRDefault="006B37FF" w:rsidP="009F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pacing w:val="4"/>
          <w:sz w:val="24"/>
          <w:szCs w:val="24"/>
        </w:rPr>
      </w:pPr>
    </w:p>
    <w:p w14:paraId="0B0E116F" w14:textId="77777777" w:rsidR="00D1311F" w:rsidRPr="009F7B25" w:rsidRDefault="00D1311F" w:rsidP="009F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pacing w:val="4"/>
          <w:sz w:val="24"/>
          <w:szCs w:val="24"/>
        </w:rPr>
      </w:pPr>
    </w:p>
    <w:p w14:paraId="35BF9396" w14:textId="77777777" w:rsidR="00BC5AD2" w:rsidRDefault="00BC5AD2" w:rsidP="001174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D6CEC6" w14:textId="77777777" w:rsidR="00117491" w:rsidRDefault="00117491" w:rsidP="001174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60F10C" w14:textId="77777777" w:rsidR="00117491" w:rsidRPr="009F7B25" w:rsidRDefault="00117491" w:rsidP="001174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8DA72E" w14:textId="77777777" w:rsidR="007C5D28" w:rsidRPr="009F7B25" w:rsidRDefault="007C5D28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МАТЕРИАЛЬНО-ТЕХНИЧЕСКОГО ОБЕСПЕЧЕНИЕ</w:t>
      </w:r>
    </w:p>
    <w:p w14:paraId="02534058" w14:textId="77777777" w:rsidR="007C5D28" w:rsidRPr="009F7B25" w:rsidRDefault="007C5D28" w:rsidP="009F7B25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14:paraId="7EFCB876" w14:textId="77777777" w:rsidR="007C5D28" w:rsidRPr="009F7B25" w:rsidRDefault="007C5D28" w:rsidP="009F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lastRenderedPageBreak/>
        <w:t>Список Интернет-ресурсов для подготовки уроков, сообщений, докладов, рефератов, заданий в тестовой форме, заданий для музыкальных викторин:</w:t>
      </w:r>
    </w:p>
    <w:p w14:paraId="403D92AF" w14:textId="77777777" w:rsidR="0009281E" w:rsidRPr="009F7B25" w:rsidRDefault="0009281E" w:rsidP="009F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311B51" w14:textId="77777777" w:rsidR="007C5D28" w:rsidRPr="009F7B25" w:rsidRDefault="0038460B" w:rsidP="009F7B2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7" w:history="1"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7C5D28" w:rsidRPr="009F7B25">
          <w:rPr>
            <w:rStyle w:val="a8"/>
            <w:rFonts w:ascii="Times New Roman" w:hAnsi="Times New Roman"/>
            <w:sz w:val="24"/>
            <w:szCs w:val="24"/>
          </w:rPr>
          <w:t>:</w:t>
        </w:r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//fcior.edu.ru</w:t>
        </w:r>
      </w:hyperlink>
      <w:r w:rsidR="007C5D28" w:rsidRPr="009F7B2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17F1C0CE" w14:textId="77777777" w:rsidR="007C5D28" w:rsidRPr="009F7B25" w:rsidRDefault="0038460B" w:rsidP="009F7B2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8" w:history="1"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7C5D28" w:rsidRPr="009F7B25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ru.wikipedia.org/wiki</w:t>
        </w:r>
      </w:hyperlink>
      <w:r w:rsidR="007C5D28" w:rsidRPr="009F7B2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307E522A" w14:textId="77777777" w:rsidR="007C5D28" w:rsidRPr="009F7B25" w:rsidRDefault="0038460B" w:rsidP="009F7B2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9" w:history="1"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7C5D28" w:rsidRPr="009F7B25">
          <w:rPr>
            <w:rStyle w:val="a8"/>
            <w:rFonts w:ascii="Times New Roman" w:hAnsi="Times New Roman"/>
            <w:sz w:val="24"/>
            <w:szCs w:val="24"/>
          </w:rPr>
          <w:t>:</w:t>
        </w:r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//lib.eparhia-saratov.ru</w:t>
        </w:r>
      </w:hyperlink>
      <w:r w:rsidR="007C5D28" w:rsidRPr="009F7B2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7922D8FD" w14:textId="77777777" w:rsidR="007C5D28" w:rsidRPr="009F7B25" w:rsidRDefault="0038460B" w:rsidP="009F7B2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10" w:history="1"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7C5D28" w:rsidRPr="009F7B25">
          <w:rPr>
            <w:rStyle w:val="a8"/>
            <w:rFonts w:ascii="Times New Roman" w:hAnsi="Times New Roman"/>
            <w:sz w:val="24"/>
            <w:szCs w:val="24"/>
          </w:rPr>
          <w:t>:</w:t>
        </w:r>
        <w:r w:rsidR="007C5D28" w:rsidRPr="009F7B25">
          <w:rPr>
            <w:rStyle w:val="a8"/>
            <w:rFonts w:ascii="Times New Roman" w:hAnsi="Times New Roman"/>
            <w:sz w:val="24"/>
            <w:szCs w:val="24"/>
            <w:lang w:val="en-US"/>
          </w:rPr>
          <w:t>//classic.chubrik.ru</w:t>
        </w:r>
      </w:hyperlink>
    </w:p>
    <w:p w14:paraId="48EB69E8" w14:textId="77777777" w:rsidR="007C5D28" w:rsidRPr="009F7B25" w:rsidRDefault="007C5D28" w:rsidP="009F7B25">
      <w:pPr>
        <w:pStyle w:val="a3"/>
        <w:numPr>
          <w:ilvl w:val="0"/>
          <w:numId w:val="15"/>
        </w:numPr>
        <w:outlineLvl w:val="0"/>
        <w:rPr>
          <w:b/>
          <w:i/>
        </w:rPr>
      </w:pPr>
      <w:r w:rsidRPr="009F7B25">
        <w:t xml:space="preserve">Российский общеобразовательный портал - </w:t>
      </w:r>
      <w:hyperlink r:id="rId11" w:tgtFrame="_blank" w:history="1">
        <w:r w:rsidRPr="009F7B25">
          <w:rPr>
            <w:rStyle w:val="a8"/>
            <w:i/>
            <w:sz w:val="24"/>
            <w:szCs w:val="24"/>
          </w:rPr>
          <w:t>http://music.edu.ru/</w:t>
        </w:r>
      </w:hyperlink>
    </w:p>
    <w:p w14:paraId="0A4AB6D6" w14:textId="77777777" w:rsidR="007C5D28" w:rsidRPr="009F7B25" w:rsidRDefault="007C5D28" w:rsidP="009F7B25">
      <w:pPr>
        <w:pStyle w:val="a3"/>
        <w:numPr>
          <w:ilvl w:val="0"/>
          <w:numId w:val="15"/>
        </w:numPr>
        <w:outlineLvl w:val="0"/>
        <w:rPr>
          <w:b/>
          <w:i/>
        </w:rPr>
      </w:pPr>
      <w:r w:rsidRPr="009F7B25">
        <w:t xml:space="preserve">Детские электронные книги и презентации - </w:t>
      </w:r>
      <w:hyperlink r:id="rId12" w:tgtFrame="_blank" w:history="1">
        <w:r w:rsidRPr="009F7B25">
          <w:rPr>
            <w:rStyle w:val="a8"/>
            <w:i/>
            <w:sz w:val="24"/>
            <w:szCs w:val="24"/>
          </w:rPr>
          <w:t>http://viki.rdf.ru/</w:t>
        </w:r>
      </w:hyperlink>
    </w:p>
    <w:p w14:paraId="6F54E324" w14:textId="77777777" w:rsidR="007C5D28" w:rsidRPr="009F7B25" w:rsidRDefault="007C5D28" w:rsidP="009F7B2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Печатные пособия:</w:t>
      </w:r>
    </w:p>
    <w:p w14:paraId="269ACD26" w14:textId="77777777" w:rsidR="007C5D28" w:rsidRPr="009F7B25" w:rsidRDefault="007C5D28" w:rsidP="009F7B2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Комплект портретов композиторов.</w:t>
      </w:r>
    </w:p>
    <w:p w14:paraId="1BBCE208" w14:textId="77777777" w:rsidR="007C5D28" w:rsidRPr="009F7B25" w:rsidRDefault="007C5D28" w:rsidP="009F7B2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Великие композиторы. Жизнь и творчество. Бетховен. Бах. Гайдн. Моцарт.</w:t>
      </w:r>
    </w:p>
    <w:p w14:paraId="3837FB5D" w14:textId="77777777" w:rsidR="007C5D28" w:rsidRPr="009F7B25" w:rsidRDefault="007C5D28" w:rsidP="009F7B2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Информационно-коммуникационные средства:</w:t>
      </w:r>
    </w:p>
    <w:p w14:paraId="56B2E9F0" w14:textId="77777777" w:rsidR="007C5D28" w:rsidRPr="009F7B25" w:rsidRDefault="007C5D28" w:rsidP="009F7B2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 xml:space="preserve">Великие композиторы. Жизнь и творчество. 4 </w:t>
      </w:r>
      <w:r w:rsidRPr="009F7B25">
        <w:rPr>
          <w:rFonts w:ascii="Times New Roman" w:hAnsi="Times New Roman"/>
          <w:sz w:val="24"/>
          <w:szCs w:val="24"/>
          <w:lang w:val="en-US"/>
        </w:rPr>
        <w:t>CD.</w:t>
      </w:r>
    </w:p>
    <w:p w14:paraId="28C57D25" w14:textId="77777777" w:rsidR="007C5D28" w:rsidRPr="009F7B25" w:rsidRDefault="007C5D28" w:rsidP="009F7B2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 xml:space="preserve">Шедевры русской классики.  </w:t>
      </w:r>
      <w:r w:rsidRPr="009F7B25">
        <w:rPr>
          <w:rFonts w:ascii="Times New Roman" w:hAnsi="Times New Roman"/>
          <w:sz w:val="24"/>
          <w:szCs w:val="24"/>
          <w:lang w:val="en-US"/>
        </w:rPr>
        <w:t>CD.</w:t>
      </w:r>
    </w:p>
    <w:p w14:paraId="3B5ECFEE" w14:textId="77777777" w:rsidR="007C5D28" w:rsidRPr="009F7B25" w:rsidRDefault="007C5D28" w:rsidP="009F7B25">
      <w:pPr>
        <w:pStyle w:val="a3"/>
        <w:numPr>
          <w:ilvl w:val="0"/>
          <w:numId w:val="17"/>
        </w:numPr>
        <w:jc w:val="both"/>
      </w:pPr>
      <w:r w:rsidRPr="009F7B25">
        <w:t>Фонохрестоматии музыкального материала к учебнику «Музыка» 5 класс. (СD) авт. Критская Е.Д., Сергеева Г.П., Шмагина Т.С.</w:t>
      </w:r>
    </w:p>
    <w:p w14:paraId="3F5BAEFC" w14:textId="77777777" w:rsidR="007C5D28" w:rsidRPr="009F7B25" w:rsidRDefault="007C5D28" w:rsidP="009F7B2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Технические средства обучения:</w:t>
      </w:r>
    </w:p>
    <w:p w14:paraId="3B54C500" w14:textId="77777777" w:rsidR="007C5D28" w:rsidRPr="009F7B25" w:rsidRDefault="007C5D28" w:rsidP="009F7B2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Компьютер</w:t>
      </w:r>
    </w:p>
    <w:p w14:paraId="3E166778" w14:textId="77777777" w:rsidR="007C5D28" w:rsidRPr="009F7B25" w:rsidRDefault="007C5D28" w:rsidP="009F7B2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Экран</w:t>
      </w:r>
    </w:p>
    <w:p w14:paraId="7C8C3198" w14:textId="77777777" w:rsidR="007C5D28" w:rsidRPr="009F7B25" w:rsidRDefault="007C5D28" w:rsidP="009F7B25">
      <w:pPr>
        <w:pStyle w:val="a3"/>
        <w:numPr>
          <w:ilvl w:val="0"/>
          <w:numId w:val="18"/>
        </w:numPr>
        <w:rPr>
          <w:rStyle w:val="8"/>
          <w:sz w:val="24"/>
          <w:szCs w:val="24"/>
        </w:rPr>
      </w:pPr>
      <w:r w:rsidRPr="009F7B25">
        <w:t>Мультимедиа проектор</w:t>
      </w:r>
    </w:p>
    <w:p w14:paraId="29578D9B" w14:textId="77777777" w:rsidR="00690445" w:rsidRPr="009F7B25" w:rsidRDefault="007C5D28" w:rsidP="009F7B2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Музыкальный цент</w:t>
      </w:r>
    </w:p>
    <w:p w14:paraId="1EE030AD" w14:textId="77777777" w:rsidR="00690445" w:rsidRPr="009F7B25" w:rsidRDefault="00690445" w:rsidP="009F7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82D9F" w14:textId="77777777" w:rsidR="00BC5AD2" w:rsidRPr="009F7B25" w:rsidRDefault="00BC5AD2" w:rsidP="009F7B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BAFF42" w14:textId="77777777" w:rsidR="00BC5AD2" w:rsidRPr="009F7B25" w:rsidRDefault="00BC5AD2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DF604B" w14:textId="77777777" w:rsidR="00BC5AD2" w:rsidRPr="009F7B25" w:rsidRDefault="00BC5AD2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7DE482" w14:textId="77777777" w:rsidR="009F7B25" w:rsidRPr="009F7B25" w:rsidRDefault="009F7B25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B3F8BD" w14:textId="77777777" w:rsidR="00700479" w:rsidRDefault="00700479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DD81CF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A48FCC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A2EACD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E302A4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C21839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6BDD92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06F293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95D50C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E80FA1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58BECE" w14:textId="77777777" w:rsidR="00117491" w:rsidRDefault="00117491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5A3644" w14:textId="52AC5C2B" w:rsidR="009949E4" w:rsidRPr="009F7B25" w:rsidRDefault="009949E4" w:rsidP="009F7B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7B25">
        <w:rPr>
          <w:rFonts w:ascii="Times New Roman" w:hAnsi="Times New Roman"/>
          <w:b/>
          <w:sz w:val="24"/>
          <w:szCs w:val="24"/>
        </w:rPr>
        <w:t>КРИТЕРИИ ОЦЕНИВАНИЯ достижений учащихся.</w:t>
      </w:r>
    </w:p>
    <w:p w14:paraId="57E08CBE" w14:textId="77777777" w:rsidR="009949E4" w:rsidRPr="009F7B25" w:rsidRDefault="009949E4" w:rsidP="009F7B2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5C843E25" w14:textId="41ED3FCF" w:rsidR="0009281E" w:rsidRPr="009F7B25" w:rsidRDefault="009949E4" w:rsidP="009F7B2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lastRenderedPageBreak/>
        <w:t xml:space="preserve">     Контроль предполагает выявление уровня освоения учебного материала при изучении, как отдельных разделов, так и всего курса ПРЕДМЕТА «Музыка»   в целом. Текущий контроль усвоения материала осуществляется путем устного/ письменного опроса. </w:t>
      </w:r>
      <w:r w:rsidR="00117491" w:rsidRPr="009F7B25">
        <w:rPr>
          <w:rFonts w:ascii="Times New Roman" w:hAnsi="Times New Roman"/>
          <w:sz w:val="24"/>
          <w:szCs w:val="24"/>
        </w:rPr>
        <w:t>Периодически знания</w:t>
      </w:r>
      <w:r w:rsidRPr="009F7B25">
        <w:rPr>
          <w:rFonts w:ascii="Times New Roman" w:hAnsi="Times New Roman"/>
          <w:sz w:val="24"/>
          <w:szCs w:val="24"/>
        </w:rPr>
        <w:t xml:space="preserve"> и умения по пройденным темам проверяются письменными контрольными или тестовыми заданиям. При тестировании все верные ответы берутся за 100%, тогда отметка выставляется в соответствии с таблицей</w:t>
      </w:r>
    </w:p>
    <w:p w14:paraId="58510B93" w14:textId="77777777" w:rsidR="009949E4" w:rsidRPr="009F7B25" w:rsidRDefault="009949E4" w:rsidP="009F7B25">
      <w:pPr>
        <w:tabs>
          <w:tab w:val="left" w:pos="142"/>
        </w:tabs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47"/>
        <w:gridCol w:w="7973"/>
      </w:tblGrid>
      <w:tr w:rsidR="009949E4" w:rsidRPr="009F7B25" w14:paraId="21651B67" w14:textId="77777777" w:rsidTr="00660D60">
        <w:tc>
          <w:tcPr>
            <w:tcW w:w="8116" w:type="dxa"/>
          </w:tcPr>
          <w:p w14:paraId="3835E317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                                    Процент выполнения задания</w:t>
            </w:r>
          </w:p>
        </w:tc>
        <w:tc>
          <w:tcPr>
            <w:tcW w:w="8117" w:type="dxa"/>
          </w:tcPr>
          <w:p w14:paraId="0655B749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Отметка </w:t>
            </w:r>
          </w:p>
        </w:tc>
      </w:tr>
      <w:tr w:rsidR="009949E4" w:rsidRPr="009F7B25" w14:paraId="5F3C04D9" w14:textId="77777777" w:rsidTr="00660D60">
        <w:tc>
          <w:tcPr>
            <w:tcW w:w="8116" w:type="dxa"/>
          </w:tcPr>
          <w:p w14:paraId="3ED8F484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                 9</w:t>
            </w:r>
            <w:r w:rsidRPr="009F7B2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% и более</w:t>
            </w:r>
          </w:p>
        </w:tc>
        <w:tc>
          <w:tcPr>
            <w:tcW w:w="8117" w:type="dxa"/>
          </w:tcPr>
          <w:p w14:paraId="24294B57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9949E4" w:rsidRPr="009F7B25" w14:paraId="527937BC" w14:textId="77777777" w:rsidTr="00660D60">
        <w:tc>
          <w:tcPr>
            <w:tcW w:w="8116" w:type="dxa"/>
          </w:tcPr>
          <w:p w14:paraId="1C92D42C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F7B25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-9</w:t>
            </w:r>
            <w:r w:rsidRPr="009F7B2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117" w:type="dxa"/>
          </w:tcPr>
          <w:p w14:paraId="47E25F92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9949E4" w:rsidRPr="009F7B25" w14:paraId="28E4885F" w14:textId="77777777" w:rsidTr="00660D60">
        <w:tc>
          <w:tcPr>
            <w:tcW w:w="8116" w:type="dxa"/>
          </w:tcPr>
          <w:p w14:paraId="0F5BFD05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F7B25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-7</w:t>
            </w:r>
            <w:r w:rsidRPr="009F7B2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117" w:type="dxa"/>
          </w:tcPr>
          <w:p w14:paraId="57065480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9949E4" w:rsidRPr="009F7B25" w14:paraId="4130568E" w14:textId="77777777" w:rsidTr="00660D60">
        <w:tc>
          <w:tcPr>
            <w:tcW w:w="8116" w:type="dxa"/>
          </w:tcPr>
          <w:p w14:paraId="62505E21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                       Менее </w:t>
            </w:r>
            <w:r w:rsidRPr="009F7B25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Pr="009F7B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117" w:type="dxa"/>
          </w:tcPr>
          <w:p w14:paraId="40380BFA" w14:textId="77777777" w:rsidR="009949E4" w:rsidRPr="009F7B25" w:rsidRDefault="009949E4" w:rsidP="009F7B25">
            <w:pPr>
              <w:tabs>
                <w:tab w:val="left" w:pos="142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B25">
              <w:rPr>
                <w:rFonts w:ascii="Times New Roman" w:hAnsi="Times New Roman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76754C2A" w14:textId="77777777" w:rsidR="009949E4" w:rsidRPr="009F7B25" w:rsidRDefault="009949E4" w:rsidP="009F7B25">
      <w:pPr>
        <w:tabs>
          <w:tab w:val="left" w:pos="142"/>
        </w:tabs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>При выполнении практической работы и контрольной работы:</w:t>
      </w:r>
    </w:p>
    <w:p w14:paraId="0CF7EB82" w14:textId="77777777" w:rsidR="009949E4" w:rsidRPr="009F7B25" w:rsidRDefault="009949E4" w:rsidP="009F7B25">
      <w:pPr>
        <w:tabs>
          <w:tab w:val="left" w:pos="142"/>
        </w:tabs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sz w:val="24"/>
          <w:szCs w:val="24"/>
        </w:rPr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</w:t>
      </w:r>
    </w:p>
    <w:p w14:paraId="1E12A4A2" w14:textId="77777777" w:rsidR="0009281E" w:rsidRPr="009F7B25" w:rsidRDefault="0009281E" w:rsidP="009F7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b/>
          <w:bCs/>
          <w:color w:val="000000"/>
          <w:sz w:val="24"/>
          <w:szCs w:val="24"/>
        </w:rPr>
        <w:t>Исследовательские проекты.</w:t>
      </w:r>
    </w:p>
    <w:p w14:paraId="4C429C7D" w14:textId="77777777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Метод проектов – педагогическая технология, ориентированная не только на обобщение фактических знаний учащихся, но и на их применение и приобретение новых знаний путем самообразования. Активное включение школьников в создание тех или иных проектов дает им возможность осваивать новые способы деятельности в социокультурной среде.</w:t>
      </w:r>
    </w:p>
    <w:p w14:paraId="327A45BF" w14:textId="77777777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7D27E2A" w14:textId="77777777" w:rsidR="0009281E" w:rsidRPr="009F7B25" w:rsidRDefault="0009281E" w:rsidP="009F7B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b/>
          <w:bCs/>
          <w:color w:val="000000"/>
          <w:sz w:val="24"/>
          <w:szCs w:val="24"/>
        </w:rPr>
        <w:t>Основные критерии оценки ученического проекта:</w:t>
      </w:r>
    </w:p>
    <w:p w14:paraId="013ED991" w14:textId="77777777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• актуальность темы и предлагаемых решений, практическая направленность и значимость работы;</w:t>
      </w:r>
    </w:p>
    <w:p w14:paraId="632D4E04" w14:textId="77777777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• полнота и логичность раскрытия темы, ее законченность;</w:t>
      </w:r>
    </w:p>
    <w:p w14:paraId="5C16CE16" w14:textId="77777777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• умение делать выводы и обобщения;</w:t>
      </w:r>
    </w:p>
    <w:p w14:paraId="71ED171A" w14:textId="3F3A8DB2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• самостоятельность суждений, уровень </w:t>
      </w:r>
      <w:r w:rsidR="00117491" w:rsidRPr="009F7B25">
        <w:rPr>
          <w:rFonts w:ascii="Times New Roman" w:hAnsi="Times New Roman"/>
          <w:color w:val="000000"/>
          <w:sz w:val="24"/>
          <w:szCs w:val="24"/>
        </w:rPr>
        <w:t>творчества</w:t>
      </w:r>
      <w:r w:rsidR="001174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7491" w:rsidRPr="009F7B25">
        <w:rPr>
          <w:rFonts w:ascii="Times New Roman" w:hAnsi="Times New Roman"/>
          <w:color w:val="000000"/>
          <w:sz w:val="24"/>
          <w:szCs w:val="24"/>
        </w:rPr>
        <w:t>участников</w:t>
      </w:r>
      <w:r w:rsidR="001174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7491" w:rsidRPr="009F7B25">
        <w:rPr>
          <w:rFonts w:ascii="Times New Roman" w:hAnsi="Times New Roman"/>
          <w:color w:val="000000"/>
          <w:sz w:val="24"/>
          <w:szCs w:val="24"/>
        </w:rPr>
        <w:t>проекта, оригинальность</w:t>
      </w:r>
      <w:r w:rsidR="001174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7491" w:rsidRPr="009F7B25">
        <w:rPr>
          <w:rFonts w:ascii="Times New Roman" w:hAnsi="Times New Roman"/>
          <w:color w:val="000000"/>
          <w:sz w:val="24"/>
          <w:szCs w:val="24"/>
        </w:rPr>
        <w:t>раскрытия</w:t>
      </w:r>
      <w:r w:rsidRPr="009F7B25">
        <w:rPr>
          <w:rFonts w:ascii="Times New Roman" w:hAnsi="Times New Roman"/>
          <w:color w:val="000000"/>
          <w:sz w:val="24"/>
          <w:szCs w:val="24"/>
        </w:rPr>
        <w:t> темы, решений;</w:t>
      </w:r>
    </w:p>
    <w:p w14:paraId="2F9C3CFA" w14:textId="77777777" w:rsidR="0009281E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•умение аргументировать собственную точку зрения;</w:t>
      </w:r>
    </w:p>
    <w:p w14:paraId="17DC1877" w14:textId="77777777" w:rsidR="009949E4" w:rsidRPr="009F7B25" w:rsidRDefault="0009281E" w:rsidP="009F7B2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F7B25">
        <w:rPr>
          <w:rFonts w:ascii="Times New Roman" w:hAnsi="Times New Roman"/>
          <w:color w:val="000000"/>
          <w:sz w:val="24"/>
          <w:szCs w:val="24"/>
        </w:rPr>
        <w:t>• художественное оформление проекта (подбор музыкальных произведений, слайдов, рисунков; изготовление альбомов, стендов, газет, фотографий, видеороликов; литературное и сценическое сопровождение защиты проекта).</w:t>
      </w:r>
      <w:r w:rsidRPr="009F7B25">
        <w:rPr>
          <w:rFonts w:ascii="Times New Roman" w:hAnsi="Times New Roman"/>
          <w:color w:val="000000"/>
          <w:sz w:val="24"/>
          <w:szCs w:val="24"/>
        </w:rPr>
        <w:br/>
      </w:r>
    </w:p>
    <w:p w14:paraId="71A3584E" w14:textId="77777777" w:rsidR="009949E4" w:rsidRPr="009F7B25" w:rsidRDefault="009949E4" w:rsidP="009949E4">
      <w:pPr>
        <w:tabs>
          <w:tab w:val="left" w:pos="142"/>
        </w:tabs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9949E4" w:rsidRPr="009F7B25" w:rsidSect="00660D6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14AA5E"/>
    <w:lvl w:ilvl="0">
      <w:numFmt w:val="bullet"/>
      <w:lvlText w:val="*"/>
      <w:lvlJc w:val="left"/>
    </w:lvl>
  </w:abstractNum>
  <w:abstractNum w:abstractNumId="1" w15:restartNumberingAfterBreak="0">
    <w:nsid w:val="001B3FB5"/>
    <w:multiLevelType w:val="hybridMultilevel"/>
    <w:tmpl w:val="77C8C6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18B5FDC"/>
    <w:multiLevelType w:val="multilevel"/>
    <w:tmpl w:val="A9F49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47892"/>
    <w:multiLevelType w:val="hybridMultilevel"/>
    <w:tmpl w:val="7BF4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E32D4"/>
    <w:multiLevelType w:val="hybridMultilevel"/>
    <w:tmpl w:val="6780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46CFA"/>
    <w:multiLevelType w:val="hybridMultilevel"/>
    <w:tmpl w:val="1DA6C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9A1C9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F1485"/>
    <w:multiLevelType w:val="hybridMultilevel"/>
    <w:tmpl w:val="DA020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C7366"/>
    <w:multiLevelType w:val="hybridMultilevel"/>
    <w:tmpl w:val="D518A0C8"/>
    <w:lvl w:ilvl="0" w:tplc="8714AA5E">
      <w:numFmt w:val="bullet"/>
      <w:lvlText w:val="•"/>
      <w:lvlJc w:val="left"/>
      <w:pPr>
        <w:ind w:left="10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C20446"/>
    <w:multiLevelType w:val="hybridMultilevel"/>
    <w:tmpl w:val="51EC1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D69C6"/>
    <w:multiLevelType w:val="hybridMultilevel"/>
    <w:tmpl w:val="3F26F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451A4"/>
    <w:multiLevelType w:val="hybridMultilevel"/>
    <w:tmpl w:val="6F9E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F7EC8"/>
    <w:multiLevelType w:val="hybridMultilevel"/>
    <w:tmpl w:val="17404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21312"/>
    <w:multiLevelType w:val="hybridMultilevel"/>
    <w:tmpl w:val="A27E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C16BAE"/>
    <w:multiLevelType w:val="hybridMultilevel"/>
    <w:tmpl w:val="EAA21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6207FA"/>
    <w:multiLevelType w:val="hybridMultilevel"/>
    <w:tmpl w:val="80223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01ECA"/>
    <w:multiLevelType w:val="hybridMultilevel"/>
    <w:tmpl w:val="32B01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3C5288"/>
    <w:multiLevelType w:val="hybridMultilevel"/>
    <w:tmpl w:val="DB364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22902"/>
    <w:multiLevelType w:val="multilevel"/>
    <w:tmpl w:val="D312FF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3116B5"/>
    <w:multiLevelType w:val="hybridMultilevel"/>
    <w:tmpl w:val="9BAA794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E0B3FA5"/>
    <w:multiLevelType w:val="hybridMultilevel"/>
    <w:tmpl w:val="AF6094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5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4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5">
    <w:abstractNumId w:val="5"/>
  </w:num>
  <w:num w:numId="6">
    <w:abstractNumId w:val="17"/>
  </w:num>
  <w:num w:numId="7">
    <w:abstractNumId w:val="10"/>
  </w:num>
  <w:num w:numId="8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0">
    <w:abstractNumId w:val="12"/>
  </w:num>
  <w:num w:numId="11">
    <w:abstractNumId w:val="11"/>
  </w:num>
  <w:num w:numId="12">
    <w:abstractNumId w:val="9"/>
  </w:num>
  <w:num w:numId="13">
    <w:abstractNumId w:val="1"/>
  </w:num>
  <w:num w:numId="14">
    <w:abstractNumId w:val="6"/>
  </w:num>
  <w:num w:numId="15">
    <w:abstractNumId w:val="4"/>
  </w:num>
  <w:num w:numId="16">
    <w:abstractNumId w:val="18"/>
  </w:num>
  <w:num w:numId="17">
    <w:abstractNumId w:val="16"/>
  </w:num>
  <w:num w:numId="18">
    <w:abstractNumId w:val="22"/>
  </w:num>
  <w:num w:numId="19">
    <w:abstractNumId w:val="8"/>
  </w:num>
  <w:num w:numId="20">
    <w:abstractNumId w:val="2"/>
  </w:num>
  <w:num w:numId="21">
    <w:abstractNumId w:val="20"/>
  </w:num>
  <w:num w:numId="22">
    <w:abstractNumId w:val="13"/>
  </w:num>
  <w:num w:numId="23">
    <w:abstractNumId w:val="7"/>
  </w:num>
  <w:num w:numId="24">
    <w:abstractNumId w:val="15"/>
  </w:num>
  <w:num w:numId="25">
    <w:abstractNumId w:val="19"/>
  </w:num>
  <w:num w:numId="26">
    <w:abstractNumId w:val="14"/>
  </w:num>
  <w:num w:numId="27">
    <w:abstractNumId w:val="21"/>
  </w:num>
  <w:num w:numId="28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3290"/>
    <w:rsid w:val="000133A8"/>
    <w:rsid w:val="00044A2B"/>
    <w:rsid w:val="00054DD7"/>
    <w:rsid w:val="00066CD9"/>
    <w:rsid w:val="00070901"/>
    <w:rsid w:val="00077FFC"/>
    <w:rsid w:val="00086890"/>
    <w:rsid w:val="00091C0C"/>
    <w:rsid w:val="0009281E"/>
    <w:rsid w:val="000D24A0"/>
    <w:rsid w:val="00100E2D"/>
    <w:rsid w:val="00105A6D"/>
    <w:rsid w:val="00117491"/>
    <w:rsid w:val="00127218"/>
    <w:rsid w:val="00134CF2"/>
    <w:rsid w:val="0013559B"/>
    <w:rsid w:val="0017404C"/>
    <w:rsid w:val="0017460B"/>
    <w:rsid w:val="001A14F0"/>
    <w:rsid w:val="001A386B"/>
    <w:rsid w:val="001A4A30"/>
    <w:rsid w:val="001A6B33"/>
    <w:rsid w:val="001C0358"/>
    <w:rsid w:val="001D0362"/>
    <w:rsid w:val="0021365F"/>
    <w:rsid w:val="002277D7"/>
    <w:rsid w:val="00233A9E"/>
    <w:rsid w:val="0023574E"/>
    <w:rsid w:val="00236C52"/>
    <w:rsid w:val="00257538"/>
    <w:rsid w:val="002714B7"/>
    <w:rsid w:val="002A7F14"/>
    <w:rsid w:val="002D05F6"/>
    <w:rsid w:val="002D78E2"/>
    <w:rsid w:val="00314B84"/>
    <w:rsid w:val="00324D25"/>
    <w:rsid w:val="00337916"/>
    <w:rsid w:val="00370440"/>
    <w:rsid w:val="0038460B"/>
    <w:rsid w:val="00391A0F"/>
    <w:rsid w:val="003D3149"/>
    <w:rsid w:val="003D5D59"/>
    <w:rsid w:val="00402F6C"/>
    <w:rsid w:val="00422475"/>
    <w:rsid w:val="00461FC0"/>
    <w:rsid w:val="004B73F2"/>
    <w:rsid w:val="004E6424"/>
    <w:rsid w:val="004F587D"/>
    <w:rsid w:val="00503CE8"/>
    <w:rsid w:val="005148D4"/>
    <w:rsid w:val="005431D2"/>
    <w:rsid w:val="00572332"/>
    <w:rsid w:val="00574C25"/>
    <w:rsid w:val="005B3C63"/>
    <w:rsid w:val="005F5746"/>
    <w:rsid w:val="006077F7"/>
    <w:rsid w:val="006270B9"/>
    <w:rsid w:val="0063328C"/>
    <w:rsid w:val="00633803"/>
    <w:rsid w:val="0064482C"/>
    <w:rsid w:val="00651A44"/>
    <w:rsid w:val="006556F6"/>
    <w:rsid w:val="00660D60"/>
    <w:rsid w:val="00690445"/>
    <w:rsid w:val="006B37FF"/>
    <w:rsid w:val="006C5CD8"/>
    <w:rsid w:val="006E03B2"/>
    <w:rsid w:val="00700479"/>
    <w:rsid w:val="00706C2C"/>
    <w:rsid w:val="007163AA"/>
    <w:rsid w:val="00717907"/>
    <w:rsid w:val="00721F61"/>
    <w:rsid w:val="00727C90"/>
    <w:rsid w:val="007371DF"/>
    <w:rsid w:val="00745B6B"/>
    <w:rsid w:val="0079622D"/>
    <w:rsid w:val="007B4600"/>
    <w:rsid w:val="007C5D28"/>
    <w:rsid w:val="007E373A"/>
    <w:rsid w:val="007E6AB6"/>
    <w:rsid w:val="008131C5"/>
    <w:rsid w:val="00814D20"/>
    <w:rsid w:val="00820104"/>
    <w:rsid w:val="00831563"/>
    <w:rsid w:val="00837219"/>
    <w:rsid w:val="0087133E"/>
    <w:rsid w:val="00873BC9"/>
    <w:rsid w:val="008902A1"/>
    <w:rsid w:val="008B1F4E"/>
    <w:rsid w:val="008D30F6"/>
    <w:rsid w:val="008D76FB"/>
    <w:rsid w:val="008E05B0"/>
    <w:rsid w:val="008E75A2"/>
    <w:rsid w:val="008F66BC"/>
    <w:rsid w:val="00912081"/>
    <w:rsid w:val="009170F6"/>
    <w:rsid w:val="00920821"/>
    <w:rsid w:val="0095266E"/>
    <w:rsid w:val="00955D93"/>
    <w:rsid w:val="00981659"/>
    <w:rsid w:val="009949E4"/>
    <w:rsid w:val="009A4B2B"/>
    <w:rsid w:val="009A5801"/>
    <w:rsid w:val="009D460E"/>
    <w:rsid w:val="009F0406"/>
    <w:rsid w:val="009F7B25"/>
    <w:rsid w:val="00A2104D"/>
    <w:rsid w:val="00A2563E"/>
    <w:rsid w:val="00A7287E"/>
    <w:rsid w:val="00A92693"/>
    <w:rsid w:val="00AE0886"/>
    <w:rsid w:val="00AE194C"/>
    <w:rsid w:val="00AE5405"/>
    <w:rsid w:val="00AE74EC"/>
    <w:rsid w:val="00B11340"/>
    <w:rsid w:val="00B13290"/>
    <w:rsid w:val="00B4650C"/>
    <w:rsid w:val="00B6617D"/>
    <w:rsid w:val="00BB0EB4"/>
    <w:rsid w:val="00BC5AD2"/>
    <w:rsid w:val="00BF74C3"/>
    <w:rsid w:val="00C12EB3"/>
    <w:rsid w:val="00C1731E"/>
    <w:rsid w:val="00C31C80"/>
    <w:rsid w:val="00C54E8E"/>
    <w:rsid w:val="00C81472"/>
    <w:rsid w:val="00CA4D2B"/>
    <w:rsid w:val="00CB6785"/>
    <w:rsid w:val="00CE0000"/>
    <w:rsid w:val="00D1311F"/>
    <w:rsid w:val="00D6318E"/>
    <w:rsid w:val="00DD4EDA"/>
    <w:rsid w:val="00DE34E5"/>
    <w:rsid w:val="00DF7963"/>
    <w:rsid w:val="00E15350"/>
    <w:rsid w:val="00EA0614"/>
    <w:rsid w:val="00EC6437"/>
    <w:rsid w:val="00ED6A20"/>
    <w:rsid w:val="00EE1880"/>
    <w:rsid w:val="00EE4937"/>
    <w:rsid w:val="00EE6789"/>
    <w:rsid w:val="00EF0E4D"/>
    <w:rsid w:val="00EF665F"/>
    <w:rsid w:val="00F020F8"/>
    <w:rsid w:val="00F03AC6"/>
    <w:rsid w:val="00F1220E"/>
    <w:rsid w:val="00F1311A"/>
    <w:rsid w:val="00F55ED2"/>
    <w:rsid w:val="00F95361"/>
    <w:rsid w:val="00FA5341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47A0"/>
  <w15:docId w15:val="{34E83563-0E0B-4940-997F-059313E3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9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C5D2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32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">
    <w:name w:val="Основной текст (8)"/>
    <w:basedOn w:val="a0"/>
    <w:rsid w:val="00B13290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B13290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B13290"/>
    <w:pPr>
      <w:shd w:val="clear" w:color="auto" w:fill="FFFFFF"/>
      <w:spacing w:after="0" w:line="211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styleId="a3">
    <w:name w:val="List Paragraph"/>
    <w:basedOn w:val="a"/>
    <w:link w:val="a4"/>
    <w:uiPriority w:val="99"/>
    <w:qFormat/>
    <w:rsid w:val="00B1329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B13290"/>
    <w:pPr>
      <w:spacing w:before="100" w:beforeAutospacing="1" w:after="100" w:afterAutospacing="1" w:line="240" w:lineRule="auto"/>
    </w:pPr>
    <w:rPr>
      <w:rFonts w:ascii="Arial" w:hAnsi="Arial" w:cs="Arial"/>
      <w:color w:val="548798"/>
      <w:sz w:val="18"/>
      <w:szCs w:val="18"/>
    </w:rPr>
  </w:style>
  <w:style w:type="character" w:customStyle="1" w:styleId="82">
    <w:name w:val="Основной текст (8) + Полужирный2"/>
    <w:basedOn w:val="80"/>
    <w:rsid w:val="00B13290"/>
    <w:rPr>
      <w:b/>
      <w:bCs/>
      <w:sz w:val="21"/>
      <w:szCs w:val="21"/>
      <w:shd w:val="clear" w:color="auto" w:fill="FFFFFF"/>
      <w:lang w:bidi="ar-SA"/>
    </w:rPr>
  </w:style>
  <w:style w:type="table" w:styleId="a6">
    <w:name w:val="Table Grid"/>
    <w:basedOn w:val="a1"/>
    <w:uiPriority w:val="59"/>
    <w:rsid w:val="00EF0E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EF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C5D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rsid w:val="007C5D28"/>
    <w:rPr>
      <w:b/>
      <w:bCs/>
      <w:color w:val="003333"/>
      <w:sz w:val="18"/>
      <w:szCs w:val="18"/>
      <w:u w:val="single"/>
    </w:rPr>
  </w:style>
  <w:style w:type="table" w:customStyle="1" w:styleId="2">
    <w:name w:val="Сетка таблицы2"/>
    <w:basedOn w:val="a1"/>
    <w:uiPriority w:val="59"/>
    <w:rsid w:val="0099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9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49E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A2104D"/>
    <w:pPr>
      <w:spacing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A2104D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+ Не курсив"/>
    <w:rsid w:val="00EA06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4">
    <w:name w:val="Абзац списка Знак"/>
    <w:link w:val="a3"/>
    <w:uiPriority w:val="99"/>
    <w:locked/>
    <w:rsid w:val="00066C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cior.edu.ru" TargetMode="External"/><Relationship Id="rId12" Type="http://schemas.openxmlformats.org/officeDocument/2006/relationships/hyperlink" Target="http://viki.rd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usic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assic.chubri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eparhia-sarat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2317B-D5E5-45DA-A889-F26DD017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Кабинет Музыки</cp:lastModifiedBy>
  <cp:revision>53</cp:revision>
  <dcterms:created xsi:type="dcterms:W3CDTF">2015-10-11T16:02:00Z</dcterms:created>
  <dcterms:modified xsi:type="dcterms:W3CDTF">2023-09-26T12:34:00Z</dcterms:modified>
</cp:coreProperties>
</file>